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08" w:rsidRPr="00F53A89" w:rsidRDefault="00CC5659" w:rsidP="00F10908">
      <w:pPr>
        <w:widowControl/>
        <w:jc w:val="center"/>
        <w:rPr>
          <w:rFonts w:ascii="Times New Roman" w:eastAsia="Malgun Gothic" w:hAnsi="Times New Roman" w:cs="Times New Roman"/>
          <w:b/>
          <w:sz w:val="40"/>
          <w:szCs w:val="40"/>
          <w:lang w:val="ru-RU" w:eastAsia="ko-KR"/>
        </w:rPr>
      </w:pPr>
      <w:r w:rsidRPr="00F53A89">
        <w:rPr>
          <w:b/>
          <w:noProof/>
          <w:lang w:val="ru-RU" w:eastAsia="ru-RU"/>
        </w:rPr>
        <mc:AlternateContent>
          <mc:Choice Requires="wps">
            <w:drawing>
              <wp:inline distT="0" distB="0" distL="0" distR="0" wp14:anchorId="0C954EBE" wp14:editId="56FA89EA">
                <wp:extent cx="304800" cy="304800"/>
                <wp:effectExtent l="0" t="0" r="0" b="0"/>
                <wp:docPr id="1" name="Прямоугольник 1" descr="Похожее 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Похожее изображ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KQxvZPgC&#10;AAD2BQ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F53A89">
        <w:rPr>
          <w:b/>
          <w:lang w:val="ru-RU"/>
        </w:rPr>
        <w:t xml:space="preserve"> </w:t>
      </w:r>
    </w:p>
    <w:p w:rsidR="00F10908" w:rsidRPr="000030DA" w:rsidRDefault="00F53A89" w:rsidP="00F10908">
      <w:pPr>
        <w:widowControl/>
        <w:jc w:val="center"/>
        <w:rPr>
          <w:rFonts w:ascii="Times New Roman" w:eastAsia="Malgun Gothic" w:hAnsi="Times New Roman" w:cs="Times New Roman"/>
          <w:b/>
          <w:sz w:val="40"/>
          <w:szCs w:val="40"/>
          <w:lang w:val="ru-RU" w:eastAsia="ko-KR"/>
        </w:rPr>
      </w:pPr>
      <w:r w:rsidRPr="00F10908">
        <w:rPr>
          <w:rFonts w:ascii="Times New Roman" w:eastAsia="Malgun Gothic" w:hAnsi="Times New Roman" w:cs="Times New Roman"/>
          <w:b/>
          <w:noProof/>
          <w:sz w:val="40"/>
          <w:szCs w:val="40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2BE1FA" wp14:editId="4388E99E">
                <wp:simplePos x="0" y="0"/>
                <wp:positionH relativeFrom="column">
                  <wp:posOffset>-511810</wp:posOffset>
                </wp:positionH>
                <wp:positionV relativeFrom="paragraph">
                  <wp:posOffset>229870</wp:posOffset>
                </wp:positionV>
                <wp:extent cx="7369175" cy="9175115"/>
                <wp:effectExtent l="0" t="0" r="0" b="0"/>
                <wp:wrapNone/>
                <wp:docPr id="1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9175" cy="9175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3A89" w:rsidRPr="000030DA" w:rsidRDefault="00F53A89" w:rsidP="00F53A89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kern w:val="24"/>
                                <w:sz w:val="40"/>
                                <w:szCs w:val="40"/>
                              </w:rPr>
                            </w:pPr>
                            <w:bookmarkStart w:id="0" w:name="_Hlk493062487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kern w:val="24"/>
                                <w:sz w:val="40"/>
                                <w:szCs w:val="40"/>
                              </w:rPr>
                              <w:t xml:space="preserve">Международная научно-практическая конференция </w:t>
                            </w:r>
                            <w:r w:rsidRPr="000030DA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kern w:val="24"/>
                                <w:sz w:val="40"/>
                                <w:szCs w:val="40"/>
                              </w:rPr>
                              <w:t xml:space="preserve"> по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kern w:val="24"/>
                                <w:sz w:val="40"/>
                                <w:szCs w:val="40"/>
                              </w:rPr>
                              <w:t xml:space="preserve">трансграничной </w:t>
                            </w:r>
                            <w:r w:rsidRPr="000030DA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kern w:val="24"/>
                                <w:sz w:val="40"/>
                                <w:szCs w:val="40"/>
                              </w:rPr>
                              <w:t>безбумажной торговле</w:t>
                            </w:r>
                          </w:p>
                          <w:p w:rsidR="00F53A89" w:rsidRPr="00F53A89" w:rsidRDefault="00F53A89" w:rsidP="00F53A89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53A89" w:rsidRPr="00F53A89" w:rsidRDefault="00F53A89" w:rsidP="00F53A89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bCs/>
                                <w:color w:val="0000FF"/>
                                <w:sz w:val="64"/>
                                <w:szCs w:val="64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53A89" w:rsidRPr="00F53A89" w:rsidRDefault="00F53A89" w:rsidP="00F53A89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bCs/>
                                <w:sz w:val="64"/>
                                <w:szCs w:val="64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F53A89" w:rsidRPr="00F53A89" w:rsidRDefault="00F53A89" w:rsidP="00F53A89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bCs/>
                                <w:sz w:val="64"/>
                                <w:szCs w:val="64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F53A89" w:rsidRPr="00F53A89" w:rsidRDefault="00F53A89" w:rsidP="00F53A89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bCs/>
                                <w:sz w:val="64"/>
                                <w:szCs w:val="64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F53A89" w:rsidRPr="00F53A89" w:rsidRDefault="00F53A89" w:rsidP="00F53A89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bCs/>
                                <w:sz w:val="44"/>
                                <w:szCs w:val="64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F53A89" w:rsidRPr="00F53A89" w:rsidRDefault="00F53A89" w:rsidP="00F53A89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bCs/>
                                <w:sz w:val="44"/>
                                <w:szCs w:val="64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F53A89" w:rsidRPr="00F53A89" w:rsidRDefault="00F53A89" w:rsidP="00F53A89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bCs/>
                                <w:sz w:val="44"/>
                                <w:szCs w:val="64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F53A89" w:rsidRPr="00F53A89" w:rsidRDefault="00F53A89" w:rsidP="00F53A89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F53A89">
                              <w:rPr>
                                <w:rFonts w:ascii="Century Gothic" w:hAnsi="Century Gothic"/>
                                <w:bCs/>
                                <w:sz w:val="64"/>
                                <w:szCs w:val="64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Единое окно на гребне нового технологического уклада</w:t>
                            </w:r>
                          </w:p>
                          <w:bookmarkEnd w:id="0"/>
                          <w:p w:rsidR="00F53A89" w:rsidRPr="00F53A89" w:rsidRDefault="00F53A89" w:rsidP="00F53A89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53A89" w:rsidRPr="00F53A89" w:rsidRDefault="00F53A89" w:rsidP="00F53A89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53A89" w:rsidRPr="00F53A89" w:rsidRDefault="00F53A89" w:rsidP="00F53A89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53A89" w:rsidRDefault="00F53A89" w:rsidP="000349A3">
                            <w:pPr>
                              <w:pStyle w:val="aa"/>
                              <w:spacing w:before="360" w:beforeAutospacing="0" w:after="480" w:afterAutospacing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kern w:val="24"/>
                                <w:sz w:val="44"/>
                                <w:szCs w:val="40"/>
                              </w:rPr>
                              <w:t>7</w:t>
                            </w:r>
                            <w:r w:rsidRPr="000030DA">
                              <w:rPr>
                                <w:rFonts w:ascii="Century Gothic" w:hAnsi="Century Gothic"/>
                                <w:b/>
                                <w:bCs/>
                                <w:kern w:val="24"/>
                                <w:sz w:val="44"/>
                                <w:szCs w:val="40"/>
                              </w:rPr>
                              <w:t xml:space="preserve"> –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kern w:val="24"/>
                                <w:sz w:val="44"/>
                                <w:szCs w:val="40"/>
                              </w:rPr>
                              <w:t>8</w:t>
                            </w:r>
                            <w:r w:rsidRPr="000030DA">
                              <w:rPr>
                                <w:rFonts w:ascii="Century Gothic" w:hAnsi="Century Gothic"/>
                                <w:b/>
                                <w:bCs/>
                                <w:kern w:val="24"/>
                                <w:sz w:val="44"/>
                                <w:szCs w:val="40"/>
                              </w:rPr>
                              <w:t xml:space="preserve"> декабря 2017 года</w:t>
                            </w:r>
                          </w:p>
                          <w:p w:rsidR="000349A3" w:rsidRDefault="000349A3" w:rsidP="000349A3">
                            <w:pPr>
                              <w:pStyle w:val="aa"/>
                              <w:spacing w:before="24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  <w:t>Москва</w:t>
                            </w:r>
                            <w:bookmarkStart w:id="1" w:name="_GoBack"/>
                            <w:bookmarkEnd w:id="1"/>
                          </w:p>
                          <w:p w:rsidR="00F53A89" w:rsidRDefault="00F53A89" w:rsidP="00F53A89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F53A89" w:rsidRDefault="00F53A89" w:rsidP="00F53A89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-40.3pt;margin-top:18.1pt;width:580.25pt;height:7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" filled="f" stroked="f">
                <v:textbox>
                  <w:txbxContent>
                    <w:p w:rsidR="00F53A89" w:rsidRPr="000030DA" w:rsidRDefault="00F53A89" w:rsidP="00F53A89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b/>
                          <w:bCs/>
                          <w:iCs/>
                          <w:kern w:val="24"/>
                          <w:sz w:val="40"/>
                          <w:szCs w:val="40"/>
                        </w:rPr>
                      </w:pPr>
                      <w:bookmarkStart w:id="2" w:name="_Hlk493062487"/>
                      <w:r>
                        <w:rPr>
                          <w:rFonts w:ascii="Century Gothic" w:hAnsi="Century Gothic"/>
                          <w:b/>
                          <w:bCs/>
                          <w:iCs/>
                          <w:kern w:val="24"/>
                          <w:sz w:val="40"/>
                          <w:szCs w:val="40"/>
                        </w:rPr>
                        <w:t xml:space="preserve">Международная научно-практическая конференция </w:t>
                      </w:r>
                      <w:r w:rsidRPr="000030DA">
                        <w:rPr>
                          <w:rFonts w:ascii="Century Gothic" w:hAnsi="Century Gothic"/>
                          <w:b/>
                          <w:bCs/>
                          <w:iCs/>
                          <w:kern w:val="24"/>
                          <w:sz w:val="40"/>
                          <w:szCs w:val="40"/>
                        </w:rPr>
                        <w:t xml:space="preserve"> по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iCs/>
                          <w:kern w:val="24"/>
                          <w:sz w:val="40"/>
                          <w:szCs w:val="40"/>
                        </w:rPr>
                        <w:t xml:space="preserve">трансграничной </w:t>
                      </w:r>
                      <w:r w:rsidRPr="000030DA">
                        <w:rPr>
                          <w:rFonts w:ascii="Century Gothic" w:hAnsi="Century Gothic"/>
                          <w:b/>
                          <w:bCs/>
                          <w:iCs/>
                          <w:kern w:val="24"/>
                          <w:sz w:val="40"/>
                          <w:szCs w:val="40"/>
                        </w:rPr>
                        <w:t>безбумажной торговле</w:t>
                      </w:r>
                    </w:p>
                    <w:p w:rsidR="00F53A89" w:rsidRPr="00F53A89" w:rsidRDefault="00F53A89" w:rsidP="00F53A89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:rsidR="00F53A89" w:rsidRPr="00F53A89" w:rsidRDefault="00F53A89" w:rsidP="00F53A89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bCs/>
                          <w:color w:val="0000FF"/>
                          <w:sz w:val="64"/>
                          <w:szCs w:val="64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53A89" w:rsidRPr="00F53A89" w:rsidRDefault="00F53A89" w:rsidP="00F53A89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bCs/>
                          <w:sz w:val="64"/>
                          <w:szCs w:val="64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F53A89" w:rsidRPr="00F53A89" w:rsidRDefault="00F53A89" w:rsidP="00F53A89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bCs/>
                          <w:sz w:val="64"/>
                          <w:szCs w:val="64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F53A89" w:rsidRPr="00F53A89" w:rsidRDefault="00F53A89" w:rsidP="00F53A89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bCs/>
                          <w:sz w:val="64"/>
                          <w:szCs w:val="64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F53A89" w:rsidRPr="00F53A89" w:rsidRDefault="00F53A89" w:rsidP="00F53A89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bCs/>
                          <w:sz w:val="44"/>
                          <w:szCs w:val="64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F53A89" w:rsidRPr="00F53A89" w:rsidRDefault="00F53A89" w:rsidP="00F53A89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bCs/>
                          <w:sz w:val="44"/>
                          <w:szCs w:val="64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F53A89" w:rsidRPr="00F53A89" w:rsidRDefault="00F53A89" w:rsidP="00F53A89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bCs/>
                          <w:sz w:val="44"/>
                          <w:szCs w:val="64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F53A89" w:rsidRPr="00F53A89" w:rsidRDefault="00F53A89" w:rsidP="00F53A89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</w:rPr>
                      </w:pPr>
                      <w:r w:rsidRPr="00F53A89">
                        <w:rPr>
                          <w:rFonts w:ascii="Century Gothic" w:hAnsi="Century Gothic"/>
                          <w:bCs/>
                          <w:sz w:val="64"/>
                          <w:szCs w:val="64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Единое окно на гребне нового технологического уклада</w:t>
                      </w:r>
                    </w:p>
                    <w:bookmarkEnd w:id="2"/>
                    <w:p w:rsidR="00F53A89" w:rsidRPr="00F53A89" w:rsidRDefault="00F53A89" w:rsidP="00F53A89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:rsidR="00F53A89" w:rsidRPr="00F53A89" w:rsidRDefault="00F53A89" w:rsidP="00F53A89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:rsidR="00F53A89" w:rsidRPr="00F53A89" w:rsidRDefault="00F53A89" w:rsidP="00F53A89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:rsidR="00F53A89" w:rsidRDefault="00F53A89" w:rsidP="000349A3">
                      <w:pPr>
                        <w:pStyle w:val="aa"/>
                        <w:spacing w:before="360" w:beforeAutospacing="0" w:after="480" w:afterAutospacing="0"/>
                        <w:jc w:val="center"/>
                        <w:rPr>
                          <w:rFonts w:ascii="Century Gothic" w:hAnsi="Century Gothic"/>
                          <w:b/>
                          <w:bCs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kern w:val="24"/>
                          <w:sz w:val="44"/>
                          <w:szCs w:val="40"/>
                        </w:rPr>
                        <w:t>7</w:t>
                      </w:r>
                      <w:r w:rsidRPr="000030DA">
                        <w:rPr>
                          <w:rFonts w:ascii="Century Gothic" w:hAnsi="Century Gothic"/>
                          <w:b/>
                          <w:bCs/>
                          <w:kern w:val="24"/>
                          <w:sz w:val="44"/>
                          <w:szCs w:val="40"/>
                        </w:rPr>
                        <w:t xml:space="preserve"> –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kern w:val="24"/>
                          <w:sz w:val="44"/>
                          <w:szCs w:val="40"/>
                        </w:rPr>
                        <w:t>8</w:t>
                      </w:r>
                      <w:r w:rsidRPr="000030DA">
                        <w:rPr>
                          <w:rFonts w:ascii="Century Gothic" w:hAnsi="Century Gothic"/>
                          <w:b/>
                          <w:bCs/>
                          <w:kern w:val="24"/>
                          <w:sz w:val="44"/>
                          <w:szCs w:val="40"/>
                        </w:rPr>
                        <w:t xml:space="preserve"> декабря 2017 года</w:t>
                      </w:r>
                    </w:p>
                    <w:p w:rsidR="000349A3" w:rsidRDefault="000349A3" w:rsidP="000349A3">
                      <w:pPr>
                        <w:pStyle w:val="aa"/>
                        <w:spacing w:before="240" w:beforeAutospacing="0" w:after="0" w:afterAutospacing="0"/>
                        <w:jc w:val="center"/>
                        <w:rPr>
                          <w:rFonts w:ascii="Century Gothic" w:hAnsi="Century Gothic"/>
                          <w:b/>
                          <w:bCs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kern w:val="24"/>
                          <w:sz w:val="40"/>
                          <w:szCs w:val="40"/>
                        </w:rPr>
                        <w:t>Москва</w:t>
                      </w:r>
                      <w:bookmarkStart w:id="3" w:name="_GoBack"/>
                      <w:bookmarkEnd w:id="3"/>
                    </w:p>
                    <w:p w:rsidR="00F53A89" w:rsidRDefault="00F53A89" w:rsidP="00F53A89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b/>
                          <w:bCs/>
                          <w:kern w:val="24"/>
                          <w:sz w:val="40"/>
                          <w:szCs w:val="40"/>
                          <w:lang w:val="en-US"/>
                        </w:rPr>
                      </w:pPr>
                    </w:p>
                    <w:p w:rsidR="00F53A89" w:rsidRDefault="00F53A89" w:rsidP="00F53A89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b/>
                          <w:bCs/>
                          <w:kern w:val="24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F0F" w:rsidRPr="000030DA" w:rsidRDefault="00775F0F">
      <w:pPr>
        <w:spacing w:before="6" w:after="0" w:line="190" w:lineRule="exact"/>
        <w:rPr>
          <w:sz w:val="19"/>
          <w:szCs w:val="19"/>
          <w:lang w:val="ru-RU"/>
        </w:rPr>
      </w:pPr>
    </w:p>
    <w:p w:rsidR="00F53A89" w:rsidRDefault="00F53A89" w:rsidP="00F53A89">
      <w:pPr>
        <w:jc w:val="center"/>
        <w:rPr>
          <w:rFonts w:ascii="Times New Roman" w:eastAsia="Times New Roman" w:hAnsi="Times New Roman" w:cs="Times New Roman"/>
          <w:b/>
          <w:bCs/>
          <w:iCs/>
          <w:color w:val="003399"/>
          <w:sz w:val="28"/>
          <w:lang w:val="ru-RU" w:eastAsia="ko-KR"/>
        </w:rPr>
      </w:pPr>
      <w:r>
        <w:rPr>
          <w:rFonts w:ascii="Century Gothic" w:hAnsi="Century Gothic"/>
          <w:bCs/>
          <w:noProof/>
          <w:color w:val="FFFFFF"/>
          <w:sz w:val="64"/>
          <w:szCs w:val="64"/>
          <w:lang w:val="ru-RU" w:eastAsia="ru-RU"/>
        </w:rPr>
        <w:drawing>
          <wp:anchor distT="0" distB="0" distL="114300" distR="114300" simplePos="0" relativeHeight="251662336" behindDoc="1" locked="0" layoutInCell="1" allowOverlap="1" wp14:anchorId="76773C45" wp14:editId="57501628">
            <wp:simplePos x="0" y="0"/>
            <wp:positionH relativeFrom="column">
              <wp:posOffset>-853441</wp:posOffset>
            </wp:positionH>
            <wp:positionV relativeFrom="paragraph">
              <wp:posOffset>389255</wp:posOffset>
            </wp:positionV>
            <wp:extent cx="7928279" cy="699135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гу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8736" cy="6991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908" w:rsidRPr="000030DA">
        <w:rPr>
          <w:rFonts w:ascii="Times New Roman" w:eastAsia="Times New Roman" w:hAnsi="Times New Roman" w:cs="Times New Roman"/>
          <w:b/>
          <w:bCs/>
          <w:iCs/>
          <w:color w:val="003399"/>
          <w:sz w:val="28"/>
          <w:lang w:val="ru-RU" w:eastAsia="ko-KR"/>
        </w:rPr>
        <w:br w:type="page"/>
      </w:r>
    </w:p>
    <w:p w:rsidR="00F53A89" w:rsidRDefault="00F53A89" w:rsidP="00F53A89">
      <w:pPr>
        <w:jc w:val="center"/>
        <w:rPr>
          <w:rFonts w:ascii="Times New Roman" w:eastAsia="Times New Roman" w:hAnsi="Times New Roman" w:cs="Times New Roman"/>
          <w:b/>
          <w:bCs/>
          <w:iCs/>
          <w:color w:val="003399"/>
          <w:sz w:val="28"/>
          <w:lang w:val="ru-RU" w:eastAsia="ko-KR"/>
        </w:rPr>
      </w:pPr>
    </w:p>
    <w:p w:rsidR="006D4165" w:rsidRPr="006D4165" w:rsidRDefault="006D4165" w:rsidP="00F53A89">
      <w:pPr>
        <w:jc w:val="center"/>
        <w:rPr>
          <w:rFonts w:ascii="Times New Roman" w:eastAsia="Times New Roman" w:hAnsi="Times New Roman" w:cs="Times New Roman"/>
          <w:b/>
          <w:bCs/>
          <w:iCs/>
          <w:color w:val="003399"/>
          <w:sz w:val="28"/>
          <w:lang w:val="ru-RU" w:eastAsia="ko-KR"/>
        </w:rPr>
      </w:pPr>
      <w:r w:rsidRPr="006D4165">
        <w:rPr>
          <w:rFonts w:ascii="Times New Roman" w:eastAsia="Times New Roman" w:hAnsi="Times New Roman" w:cs="Times New Roman"/>
          <w:b/>
          <w:bCs/>
          <w:iCs/>
          <w:color w:val="003399"/>
          <w:sz w:val="28"/>
          <w:lang w:val="ru-RU" w:eastAsia="ko-KR"/>
        </w:rPr>
        <w:t>Международн</w:t>
      </w:r>
      <w:r w:rsidR="00B51F2E">
        <w:rPr>
          <w:rFonts w:ascii="Times New Roman" w:eastAsia="Times New Roman" w:hAnsi="Times New Roman" w:cs="Times New Roman"/>
          <w:b/>
          <w:bCs/>
          <w:iCs/>
          <w:color w:val="003399"/>
          <w:sz w:val="28"/>
          <w:lang w:val="ru-RU" w:eastAsia="ko-KR"/>
        </w:rPr>
        <w:t>ая</w:t>
      </w:r>
      <w:r w:rsidRPr="006D4165">
        <w:rPr>
          <w:rFonts w:ascii="Times New Roman" w:eastAsia="Times New Roman" w:hAnsi="Times New Roman" w:cs="Times New Roman"/>
          <w:b/>
          <w:bCs/>
          <w:iCs/>
          <w:color w:val="003399"/>
          <w:sz w:val="28"/>
          <w:lang w:val="ru-RU" w:eastAsia="ko-KR"/>
        </w:rPr>
        <w:t xml:space="preserve"> научно-практическая конференция </w:t>
      </w:r>
      <w:r w:rsidR="00CC5659" w:rsidRPr="00CC5659">
        <w:rPr>
          <w:rFonts w:ascii="Times New Roman" w:eastAsia="Times New Roman" w:hAnsi="Times New Roman" w:cs="Times New Roman"/>
          <w:b/>
          <w:bCs/>
          <w:iCs/>
          <w:color w:val="003399"/>
          <w:sz w:val="28"/>
          <w:lang w:val="ru-RU" w:eastAsia="ko-KR"/>
        </w:rPr>
        <w:t>по</w:t>
      </w:r>
      <w:r w:rsidR="000B479B">
        <w:rPr>
          <w:rFonts w:ascii="Times New Roman" w:eastAsia="Times New Roman" w:hAnsi="Times New Roman" w:cs="Times New Roman"/>
          <w:b/>
          <w:bCs/>
          <w:iCs/>
          <w:color w:val="003399"/>
          <w:sz w:val="28"/>
          <w:lang w:val="ru-RU" w:eastAsia="ko-KR"/>
        </w:rPr>
        <w:t xml:space="preserve"> трансграничной</w:t>
      </w:r>
      <w:r w:rsidR="00CC5659" w:rsidRPr="00CC5659">
        <w:rPr>
          <w:rFonts w:ascii="Times New Roman" w:eastAsia="Times New Roman" w:hAnsi="Times New Roman" w:cs="Times New Roman"/>
          <w:b/>
          <w:bCs/>
          <w:iCs/>
          <w:color w:val="003399"/>
          <w:sz w:val="28"/>
          <w:lang w:val="ru-RU" w:eastAsia="ko-KR"/>
        </w:rPr>
        <w:t xml:space="preserve"> безбумажной торговле</w:t>
      </w:r>
    </w:p>
    <w:p w:rsidR="000030DA" w:rsidRPr="000030DA" w:rsidRDefault="00CC5659" w:rsidP="000030DA">
      <w:pPr>
        <w:widowControl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3399"/>
          <w:sz w:val="28"/>
          <w:lang w:val="ru-RU" w:eastAsia="ko-KR"/>
        </w:rPr>
      </w:pPr>
      <w:r>
        <w:rPr>
          <w:rFonts w:ascii="Times New Roman" w:eastAsia="Times New Roman" w:hAnsi="Times New Roman" w:cs="Times New Roman"/>
          <w:b/>
          <w:bCs/>
          <w:iCs/>
          <w:color w:val="003399"/>
          <w:sz w:val="28"/>
          <w:lang w:val="ru-RU" w:eastAsia="ko-KR"/>
        </w:rPr>
        <w:t>«</w:t>
      </w:r>
      <w:r w:rsidR="005240BA" w:rsidRPr="005240BA">
        <w:rPr>
          <w:rFonts w:ascii="Times New Roman" w:eastAsia="Times New Roman" w:hAnsi="Times New Roman" w:cs="Times New Roman"/>
          <w:b/>
          <w:bCs/>
          <w:iCs/>
          <w:color w:val="003399"/>
          <w:sz w:val="28"/>
          <w:lang w:val="ru-RU" w:eastAsia="ko-KR"/>
        </w:rPr>
        <w:t>Единое окно на гребне нового технологического уклада</w:t>
      </w:r>
      <w:r>
        <w:rPr>
          <w:rFonts w:ascii="Times New Roman" w:eastAsia="Times New Roman" w:hAnsi="Times New Roman" w:cs="Times New Roman"/>
          <w:b/>
          <w:bCs/>
          <w:iCs/>
          <w:color w:val="003399"/>
          <w:sz w:val="28"/>
          <w:lang w:val="ru-RU" w:eastAsia="ko-KR"/>
        </w:rPr>
        <w:t>»</w:t>
      </w:r>
    </w:p>
    <w:p w:rsidR="000030DA" w:rsidRDefault="000030DA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</w:p>
    <w:p w:rsidR="000030DA" w:rsidRDefault="000030DA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Стремительное развитие технологий индустрии 4.0 обусловило цифровую трансформацию целого ряда отраслей экономики и </w:t>
      </w:r>
      <w:r w:rsidR="00CF71E4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обозначило 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переход на так называемую цифровую экономику. </w:t>
      </w:r>
    </w:p>
    <w:p w:rsidR="007B2A60" w:rsidRDefault="000030DA" w:rsidP="006F30E4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Торговля </w:t>
      </w:r>
      <w:r w:rsidR="000B479B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как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одн</w:t>
      </w:r>
      <w:r w:rsidR="000B479B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а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из основных отраслей</w:t>
      </w:r>
      <w:r w:rsidR="006F30E4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экономики</w:t>
      </w:r>
      <w:r w:rsidR="000B479B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также </w:t>
      </w:r>
      <w:r w:rsidR="000B479B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претерпевает</w:t>
      </w:r>
      <w:r w:rsidR="006F30E4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существенны</w:t>
      </w:r>
      <w:r w:rsidR="000B479B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е</w:t>
      </w:r>
      <w:r w:rsidR="006F30E4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преобразовани</w:t>
      </w:r>
      <w:r w:rsidR="000B479B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я</w:t>
      </w:r>
      <w:r w:rsidR="006F30E4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.</w:t>
      </w:r>
      <w:r w:rsidR="000B479B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Усилия многих государств мира направлены на придание динамики этим преобразованиям и создани</w:t>
      </w:r>
      <w:r w:rsidR="00216781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е</w:t>
      </w:r>
      <w:r w:rsidR="000B479B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рамок регулирования, с целью обеспечения конкурентоспособности в цифровом мире, где границы присутствуют лишь условно. </w:t>
      </w:r>
    </w:p>
    <w:p w:rsidR="006F30E4" w:rsidRDefault="007B2A60" w:rsidP="006F30E4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При этом если т</w:t>
      </w:r>
      <w:r w:rsidR="000B479B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орговлю на национальном </w:t>
      </w:r>
      <w:proofErr w:type="gramStart"/>
      <w:r w:rsidR="000B479B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уровне</w:t>
      </w:r>
      <w:proofErr w:type="gramEnd"/>
      <w:r w:rsidR="000B479B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возможно урегулировать нормами национального законодательства, то п</w:t>
      </w:r>
      <w:r w:rsidR="006F30E4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одходы в осуществлении и регулировании международной торговли </w:t>
      </w:r>
      <w:r w:rsidR="000B479B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требуют совместных усилий государств.</w:t>
      </w:r>
    </w:p>
    <w:p w:rsidR="000B479B" w:rsidRDefault="006D4165" w:rsidP="006F30E4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Международная конференция станет </w:t>
      </w:r>
      <w:r w:rsidR="00AE5F04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площадкой для конструктивного диалога стран региона</w:t>
      </w:r>
      <w:r w:rsidR="00CF71E4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с целью продвижения современных технологий и практик, международных стандартов и рекомендаций, а также выработки</w:t>
      </w:r>
      <w:r w:rsidR="00FE4510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рекомендаций</w:t>
      </w:r>
      <w:r w:rsidR="00CF71E4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по развитию правовых, организационных и технических основ</w:t>
      </w:r>
      <w:r w:rsidR="00DC0A3B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трансграничной безбумажной торговли и механизма «единого окна»</w:t>
      </w:r>
      <w:r w:rsidR="00CF71E4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.</w:t>
      </w:r>
    </w:p>
    <w:p w:rsidR="007855B1" w:rsidRDefault="00CF71E4" w:rsidP="006F30E4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Механизм «единого окна» является признанным инструментом упрощения процедур торговли. Эффективное функционирование механизма «единого окна» является важным элементом общей системы регулирования внешнеэкономической деятельности. </w:t>
      </w:r>
    </w:p>
    <w:p w:rsidR="00D76465" w:rsidRDefault="00D76465" w:rsidP="006F30E4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Развитие механизма «единого окна» не должно ограничиваться принятыми международными стандартами и рекомендациями, которые не учитывают прорывные современные технологии в области анализа и управления данными, интернета вещей</w:t>
      </w:r>
      <w:r w:rsidR="007855B1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,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искусственного интеллекта</w:t>
      </w:r>
      <w:r w:rsidR="007855B1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и др.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Поэтому обсуждение перспектив и возможностей, который несет новый технологический уклад для трансформации внешнеэкономической деятельности</w:t>
      </w:r>
      <w:r w:rsidR="007855B1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,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представляет особую актуальность на современном этапе.</w:t>
      </w:r>
    </w:p>
    <w:p w:rsidR="00DC0A3B" w:rsidRDefault="00AE3B12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 w:rsidRPr="005B7153">
        <w:rPr>
          <w:rFonts w:ascii="Times New Roman" w:eastAsia="Times New Roman" w:hAnsi="Times New Roman" w:cs="Times New Roman"/>
          <w:b/>
          <w:sz w:val="24"/>
          <w:szCs w:val="21"/>
          <w:lang w:val="ru-RU" w:eastAsia="ko-KR"/>
        </w:rPr>
        <w:t xml:space="preserve">Целью </w:t>
      </w:r>
      <w:r w:rsidR="00D15EF8" w:rsidRPr="005B7153">
        <w:rPr>
          <w:rFonts w:ascii="Times New Roman" w:eastAsia="Times New Roman" w:hAnsi="Times New Roman" w:cs="Times New Roman"/>
          <w:b/>
          <w:sz w:val="24"/>
          <w:szCs w:val="21"/>
          <w:lang w:val="ru-RU" w:eastAsia="ko-KR"/>
        </w:rPr>
        <w:t>международной конференции</w:t>
      </w:r>
      <w:r w:rsidR="00D15EF8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r w:rsidR="00DC0A3B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является обсуждение широкого круга вопросов связанных с развитием механизма «единого окна» в системе регулирования внешнеэкономической деятельности на современном этапе, </w:t>
      </w:r>
      <w:r w:rsidR="005B7153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а также</w:t>
      </w:r>
      <w:r w:rsidR="00216781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перспектив организации трансграничного юридически-значимого обмена данными</w:t>
      </w:r>
      <w:r w:rsidR="005B7153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, в том числе через обеспечение взаимодействия механизмов «единого окна»</w:t>
      </w:r>
      <w:r w:rsidR="00216781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.</w:t>
      </w:r>
    </w:p>
    <w:p w:rsidR="00AE3B12" w:rsidRPr="00AE3B12" w:rsidRDefault="00216781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В ходе </w:t>
      </w:r>
      <w:r w:rsidR="00B51F2E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конференции</w:t>
      </w:r>
      <w:r w:rsidR="00D76465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будет представлена идеология 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эталонн</w:t>
      </w:r>
      <w:r w:rsidR="00D76465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ой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модел</w:t>
      </w:r>
      <w:r w:rsidR="00D76465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и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национального механизма «единого окна», </w:t>
      </w:r>
      <w:r w:rsidR="00AE3B12" w:rsidRPr="00AE3B12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имеющи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е</w:t>
      </w:r>
      <w:r w:rsidR="00AE3B12" w:rsidRPr="00AE3B12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ся международны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е</w:t>
      </w:r>
      <w:r w:rsidR="00AE3B12" w:rsidRPr="00AE3B12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соглашения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, рекомендации</w:t>
      </w:r>
      <w:r w:rsidR="00AE3B12" w:rsidRPr="00AE3B12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и стандарт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ы</w:t>
      </w:r>
      <w:r w:rsidR="00AE3B12" w:rsidRPr="00AE3B12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опыт</w:t>
      </w:r>
      <w:r w:rsidR="00AE3B12" w:rsidRPr="00AE3B12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развития </w:t>
      </w:r>
      <w:r w:rsidR="00AE3B12" w:rsidRPr="00AE3B12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механизмов «единого окна» в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Азиатско-Тихоокеанском регионе. В рамках </w:t>
      </w:r>
      <w:r w:rsidR="00D15EF8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конференции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планируется обсудить </w:t>
      </w:r>
      <w:r w:rsidR="00D15EF8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возможные 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пилотные проекты, направленные на обеспечение трансграничного информационного обмена данными и </w:t>
      </w:r>
      <w:r w:rsidR="00AE3B12" w:rsidRPr="00AE3B12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взаимодействи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е</w:t>
      </w:r>
      <w:r w:rsidR="00AE3B12" w:rsidRPr="00AE3B12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национальных механизмов «единого окна»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.</w:t>
      </w:r>
    </w:p>
    <w:p w:rsidR="00AE3B12" w:rsidRPr="00AE3B12" w:rsidRDefault="00AE3B12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 w:rsidRPr="00AE3B12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А</w:t>
      </w:r>
      <w:r w:rsidR="005B7153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ктуальность темы международной конференции </w:t>
      </w:r>
      <w:r w:rsidRPr="00AE3B12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подтверждается также тем, что одна из последних рекомендаций СЕФАКТ ООН № 36 полностью посвящена вопросам обеспечения интероперабельности механизма «единого окна», т.е. возможности механизма осуществлять информационное взаимодействие с другими механизмами «единого окна».</w:t>
      </w:r>
    </w:p>
    <w:p w:rsidR="00216781" w:rsidRDefault="00D15EF8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Конференцию</w:t>
      </w:r>
      <w:r w:rsidR="00216781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откроет пленарная дискуссия высокого уровня на тему: «Вызовы </w:t>
      </w:r>
      <w:r w:rsidR="00AB0917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и перспективы </w:t>
      </w:r>
      <w:r w:rsidR="00216781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нового технологического уклада для развития международной торговли и механизма «единого окна».</w:t>
      </w:r>
    </w:p>
    <w:p w:rsidR="00F53A89" w:rsidRDefault="00F53A89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</w:p>
    <w:p w:rsidR="00F53A89" w:rsidRDefault="00F53A89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</w:p>
    <w:p w:rsidR="00F53A89" w:rsidRDefault="00F53A89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</w:p>
    <w:p w:rsidR="00F53A89" w:rsidRDefault="00F53A89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</w:p>
    <w:p w:rsidR="00216781" w:rsidRDefault="00AB0917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В рамках </w:t>
      </w:r>
      <w:r w:rsidR="00B51F2E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конференции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состоится ряд тематических </w:t>
      </w:r>
      <w:r w:rsidR="00DD5CD5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дискуссий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по темам:</w:t>
      </w:r>
    </w:p>
    <w:p w:rsidR="00AB0917" w:rsidRDefault="00AB0917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1.</w:t>
      </w:r>
      <w:r w:rsidR="00793AD8" w:rsidRPr="00793AD8">
        <w:rPr>
          <w:lang w:val="ru-RU"/>
        </w:rPr>
        <w:t xml:space="preserve"> </w:t>
      </w:r>
      <w:r w:rsidR="00793AD8" w:rsidRPr="00793AD8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Тенденции в развитии новых технологий и их влияние на совершенствование механизма «единого окна» и международной торговли</w:t>
      </w:r>
      <w:r w:rsidR="00793AD8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.</w:t>
      </w:r>
      <w:r w:rsidR="00793AD8" w:rsidRPr="00793AD8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r w:rsidR="00793AD8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Перспективы использования </w:t>
      </w:r>
      <w:r w:rsidR="009B7E8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современных </w:t>
      </w:r>
      <w:r w:rsidR="00793AD8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технологий</w:t>
      </w:r>
      <w:r w:rsidR="009B7E8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, таких как</w:t>
      </w:r>
      <w:r w:rsidR="00793AD8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proofErr w:type="spellStart"/>
      <w:r w:rsidR="00793AD8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блокчейн</w:t>
      </w:r>
      <w:proofErr w:type="spellEnd"/>
      <w:r w:rsidR="00793AD8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, смарт-контракт,</w:t>
      </w:r>
      <w:r w:rsidR="00793AD8" w:rsidRPr="00574383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r w:rsidR="00793AD8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облачные вычисления, Интернет вещей, «трубопровод» данных и др. в международной торговле и механизмах «единого окна»</w:t>
      </w:r>
      <w:r w:rsidR="00107674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.</w:t>
      </w:r>
    </w:p>
    <w:p w:rsidR="00DD5CD5" w:rsidRDefault="00DD5CD5" w:rsidP="00AB0917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2.</w:t>
      </w:r>
      <w:r w:rsidR="009B7E86" w:rsidRPr="009B7E8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r w:rsidR="009B7E86" w:rsidRPr="00793AD8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Будущее механизма «единого окна» и процедур международной торговли: опыт, перспективы, угрозы и возможности</w:t>
      </w:r>
      <w:r w:rsidR="009B7E8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.</w:t>
      </w:r>
    </w:p>
    <w:p w:rsidR="006B7285" w:rsidRDefault="006B7285" w:rsidP="006B7285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3. </w:t>
      </w:r>
      <w:r w:rsidR="009B7E8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 </w:t>
      </w:r>
      <w:r w:rsidR="009B7E86" w:rsidRPr="00AB0917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Лучшие региональные практики применения механизмов «единого окна»</w:t>
      </w:r>
      <w:r w:rsidR="009B7E8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и опыт обеспечения взаимодействия механизмов «единого окна».</w:t>
      </w:r>
    </w:p>
    <w:p w:rsidR="00107674" w:rsidRDefault="00107674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4. Р</w:t>
      </w:r>
      <w:r w:rsidRPr="00107674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егиональные и глобальные инициативы международных организаций по продвижению «единого окна» и трансграничной безбумажной торговли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. </w:t>
      </w:r>
    </w:p>
    <w:p w:rsidR="00B51F2E" w:rsidRDefault="00AE3B12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 w:rsidRPr="00AE3B12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Результаты </w:t>
      </w:r>
      <w:r w:rsidR="006B7285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дискуссий, оформленные в виде рекомендаций,</w:t>
      </w:r>
      <w:r w:rsidRPr="00AE3B12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будут учтены при подготовке </w:t>
      </w:r>
      <w:r w:rsidR="009B7E8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и реализации </w:t>
      </w:r>
      <w:r w:rsidRPr="00AE3B12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ежегодных детализированных планов мероприятий по реализации Основных направлений развития механизма «единого окна». </w:t>
      </w:r>
    </w:p>
    <w:p w:rsidR="00D76465" w:rsidRDefault="00D76465" w:rsidP="009728EC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proofErr w:type="gramStart"/>
      <w:r w:rsidRPr="0077543D">
        <w:rPr>
          <w:rFonts w:ascii="Times New Roman" w:eastAsia="Times New Roman" w:hAnsi="Times New Roman" w:cs="Times New Roman"/>
          <w:b/>
          <w:sz w:val="24"/>
          <w:szCs w:val="21"/>
          <w:lang w:val="ru-RU" w:eastAsia="ko-KR"/>
        </w:rPr>
        <w:t>Целевая аудитория: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руководители уполномоченных государственных органов государств-членов Евразийского экономического союза</w:t>
      </w:r>
      <w:r w:rsidR="00574383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и Центральной Азии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, ответственные за реализацию </w:t>
      </w:r>
      <w:r w:rsidR="009728EC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национальной цифровой повестки и 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механизма «единого окна»</w:t>
      </w:r>
      <w:r w:rsidR="0077543D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, представители министерств и ведомств, </w:t>
      </w:r>
      <w:r w:rsidR="009728EC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Евразийской экономической комиссии, </w:t>
      </w:r>
      <w:r w:rsidR="0077543D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вовлеченные в проект по развитию механизма «единого окна», представители деловых и академических кругов.</w:t>
      </w:r>
      <w:proofErr w:type="gramEnd"/>
    </w:p>
    <w:p w:rsidR="00D76465" w:rsidRDefault="00D76465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 w:rsidRPr="009728EC">
        <w:rPr>
          <w:rFonts w:ascii="Times New Roman" w:eastAsia="Times New Roman" w:hAnsi="Times New Roman" w:cs="Times New Roman"/>
          <w:b/>
          <w:sz w:val="24"/>
          <w:szCs w:val="21"/>
          <w:lang w:val="ru-RU" w:eastAsia="ko-KR"/>
        </w:rPr>
        <w:t>Предполагаемые участники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:</w:t>
      </w:r>
      <w:r w:rsidR="009728EC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</w:p>
    <w:p w:rsidR="009728EC" w:rsidRDefault="009728EC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Эксперты международных организаций – </w:t>
      </w:r>
      <w:proofErr w:type="spellStart"/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ЭСКАТО</w:t>
      </w:r>
      <w:proofErr w:type="spellEnd"/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ООН, ЕЭК ООН, СЕФАКТ ООН, </w:t>
      </w:r>
      <w:proofErr w:type="spellStart"/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ЮНСИТРАЛ</w:t>
      </w:r>
      <w:proofErr w:type="spellEnd"/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ЮНКТАД</w:t>
      </w:r>
      <w:proofErr w:type="spellEnd"/>
      <w:r w:rsidR="0066447B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, Всемирная таможенная организация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;</w:t>
      </w:r>
    </w:p>
    <w:p w:rsidR="009728EC" w:rsidRDefault="009728EC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Международные эксперты – Сингапур, Республика Корея, КНР, Европейский союз, АСЕАН, Африка и др.</w:t>
      </w:r>
    </w:p>
    <w:p w:rsidR="009728EC" w:rsidRDefault="009728EC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Эксперты от государственных органов государств-членов Ев</w:t>
      </w:r>
      <w:r w:rsidR="007855B1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разийского экономического союза</w:t>
      </w:r>
      <w:r w:rsidR="00107674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, стран</w:t>
      </w:r>
      <w:r w:rsidR="00107674" w:rsidRPr="00107674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r w:rsidR="00107674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Центральной Азии</w:t>
      </w:r>
      <w:r w:rsidR="007855B1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и Евразийской экономической комиссии.</w:t>
      </w:r>
    </w:p>
    <w:p w:rsidR="009728EC" w:rsidRDefault="009728EC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Эксперты от национальных </w:t>
      </w:r>
      <w:proofErr w:type="gramStart"/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бизнес-ассоциаций</w:t>
      </w:r>
      <w:proofErr w:type="gramEnd"/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r w:rsidRPr="009728EC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государств-членов Евразийского экономического союза</w:t>
      </w:r>
      <w:r w:rsidR="00574383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и Центральной Азии</w:t>
      </w:r>
      <w:r w:rsidR="007855B1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.</w:t>
      </w:r>
    </w:p>
    <w:p w:rsidR="009728EC" w:rsidRDefault="009728EC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Эксперты ведущих компаний</w:t>
      </w:r>
      <w:r w:rsid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мира и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государств-членов ЕАЭС: </w:t>
      </w:r>
      <w:r w:rsidR="008D7DDF">
        <w:rPr>
          <w:rFonts w:ascii="Times New Roman" w:eastAsia="Times New Roman" w:hAnsi="Times New Roman" w:cs="Times New Roman"/>
          <w:sz w:val="24"/>
          <w:szCs w:val="21"/>
          <w:lang w:eastAsia="ko-KR"/>
        </w:rPr>
        <w:t>SAP</w:t>
      </w:r>
      <w:r w:rsidR="008D7DDF" w:rsidRPr="008D7DDF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, </w:t>
      </w:r>
      <w:r w:rsidR="00107674">
        <w:rPr>
          <w:rFonts w:ascii="Times New Roman" w:eastAsia="Times New Roman" w:hAnsi="Times New Roman" w:cs="Times New Roman"/>
          <w:sz w:val="24"/>
          <w:szCs w:val="21"/>
          <w:lang w:eastAsia="ko-KR"/>
        </w:rPr>
        <w:t>SA</w:t>
      </w:r>
      <w:r w:rsidR="008D7DDF">
        <w:rPr>
          <w:rFonts w:ascii="Times New Roman" w:eastAsia="Times New Roman" w:hAnsi="Times New Roman" w:cs="Times New Roman"/>
          <w:sz w:val="24"/>
          <w:szCs w:val="21"/>
          <w:lang w:eastAsia="ko-KR"/>
        </w:rPr>
        <w:t>S</w:t>
      </w:r>
      <w:r w:rsidR="00107674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r w:rsidR="00107674">
        <w:rPr>
          <w:rFonts w:ascii="Times New Roman" w:eastAsia="Times New Roman" w:hAnsi="Times New Roman" w:cs="Times New Roman"/>
          <w:sz w:val="24"/>
          <w:szCs w:val="21"/>
          <w:lang w:eastAsia="ko-KR"/>
        </w:rPr>
        <w:t>institute</w:t>
      </w:r>
      <w:r w:rsidR="008D7DDF" w:rsidRPr="008D7DDF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, </w:t>
      </w:r>
      <w:r w:rsidR="008D7DDF">
        <w:rPr>
          <w:rFonts w:ascii="Times New Roman" w:eastAsia="Times New Roman" w:hAnsi="Times New Roman" w:cs="Times New Roman"/>
          <w:sz w:val="24"/>
          <w:szCs w:val="21"/>
          <w:lang w:eastAsia="ko-KR"/>
        </w:rPr>
        <w:t>Hitachi</w:t>
      </w:r>
      <w:r w:rsidR="008D7DDF" w:rsidRPr="008D7DDF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, </w:t>
      </w:r>
      <w:proofErr w:type="spellStart"/>
      <w:r w:rsidR="00F35CB6" w:rsidRP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Armenian</w:t>
      </w:r>
      <w:proofErr w:type="spellEnd"/>
      <w:r w:rsidR="00F35CB6" w:rsidRP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proofErr w:type="spellStart"/>
      <w:r w:rsidR="00F35CB6" w:rsidRP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Software</w:t>
      </w:r>
      <w:proofErr w:type="spellEnd"/>
      <w:r w:rsid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,</w:t>
      </w:r>
      <w:r w:rsidR="00F35CB6" w:rsidRP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proofErr w:type="spellStart"/>
      <w:r w:rsidR="00F35CB6" w:rsidRP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EPAM</w:t>
      </w:r>
      <w:proofErr w:type="spellEnd"/>
      <w:r w:rsid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,</w:t>
      </w:r>
      <w:r w:rsidR="00F35CB6" w:rsidRP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proofErr w:type="spellStart"/>
      <w:r w:rsidR="00F35CB6" w:rsidRP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IBA</w:t>
      </w:r>
      <w:proofErr w:type="spellEnd"/>
      <w:r w:rsidR="00F35CB6" w:rsidRP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proofErr w:type="spellStart"/>
      <w:r w:rsidR="00F35CB6" w:rsidRP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Group</w:t>
      </w:r>
      <w:proofErr w:type="spellEnd"/>
      <w:r w:rsid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, </w:t>
      </w:r>
      <w:r w:rsidR="00F35CB6" w:rsidRPr="00715A85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ТОО «Белый ветер </w:t>
      </w:r>
      <w:proofErr w:type="spellStart"/>
      <w:r w:rsidR="00F35CB6" w:rsidRPr="00715A85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KZ</w:t>
      </w:r>
      <w:proofErr w:type="spellEnd"/>
      <w:r w:rsidR="00F35CB6" w:rsidRPr="00715A85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»</w:t>
      </w:r>
      <w:r w:rsid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,</w:t>
      </w:r>
      <w:r w:rsidR="00F35CB6" w:rsidRP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proofErr w:type="spellStart"/>
      <w:r w:rsidR="008D7DDF">
        <w:rPr>
          <w:rFonts w:ascii="Times New Roman" w:eastAsia="Times New Roman" w:hAnsi="Times New Roman" w:cs="Times New Roman"/>
          <w:sz w:val="24"/>
          <w:szCs w:val="21"/>
          <w:lang w:eastAsia="ko-KR"/>
        </w:rPr>
        <w:t>Yandex</w:t>
      </w:r>
      <w:proofErr w:type="spellEnd"/>
      <w:r w:rsidR="008D7DDF" w:rsidRPr="008D7DDF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, </w:t>
      </w:r>
      <w:proofErr w:type="spellStart"/>
      <w:r w:rsidR="008D7DDF">
        <w:rPr>
          <w:rFonts w:ascii="Times New Roman" w:eastAsia="Times New Roman" w:hAnsi="Times New Roman" w:cs="Times New Roman"/>
          <w:sz w:val="24"/>
          <w:szCs w:val="21"/>
          <w:lang w:eastAsia="ko-KR"/>
        </w:rPr>
        <w:t>Sberbank</w:t>
      </w:r>
      <w:proofErr w:type="spellEnd"/>
      <w:r w:rsidR="008D7DDF" w:rsidRPr="008D7DDF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, </w:t>
      </w:r>
      <w:proofErr w:type="spellStart"/>
      <w:r w:rsidR="003D235C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ОАО</w:t>
      </w:r>
      <w:proofErr w:type="spellEnd"/>
      <w:r w:rsidR="003D235C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proofErr w:type="spellStart"/>
      <w:r w:rsidR="008D7DDF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РЖД</w:t>
      </w:r>
      <w:proofErr w:type="spellEnd"/>
      <w:r w:rsidR="008D7DDF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, </w:t>
      </w:r>
      <w:proofErr w:type="spellStart"/>
      <w:r w:rsidR="008D7DDF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КРОК</w:t>
      </w:r>
      <w:proofErr w:type="spellEnd"/>
      <w:r w:rsidR="008D7DDF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, ЛАНИТ, Ай-</w:t>
      </w:r>
      <w:proofErr w:type="spellStart"/>
      <w:r w:rsidR="008D7DDF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Теко</w:t>
      </w:r>
      <w:proofErr w:type="spellEnd"/>
      <w:r w:rsidR="008D7DDF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, </w:t>
      </w:r>
      <w:r w:rsid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proofErr w:type="spellStart"/>
      <w:r w:rsidR="00F35CB6" w:rsidRP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IFS</w:t>
      </w:r>
      <w:proofErr w:type="spellEnd"/>
      <w:r w:rsid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Кыргызстан</w:t>
      </w:r>
      <w:r w:rsidR="006A1C2D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и др.</w:t>
      </w:r>
    </w:p>
    <w:p w:rsidR="00F35CB6" w:rsidRPr="008D7DDF" w:rsidRDefault="00F35CB6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Эксперты инновационных центров и ведущих университетов государств-членов Союза: </w:t>
      </w:r>
    </w:p>
    <w:p w:rsidR="00AE3B12" w:rsidRDefault="00F35CB6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  <w:r w:rsidRP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Ереванский госуниверситет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БГУ</w:t>
      </w:r>
      <w:proofErr w:type="spellEnd"/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БНТУ</w:t>
      </w:r>
      <w:proofErr w:type="spellEnd"/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, </w:t>
      </w:r>
      <w:proofErr w:type="spellStart"/>
      <w:r w:rsidRP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Nazarbayev</w:t>
      </w:r>
      <w:proofErr w:type="spellEnd"/>
      <w:r w:rsidRP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proofErr w:type="spellStart"/>
      <w:r w:rsidRP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, МГУ, </w:t>
      </w:r>
      <w:proofErr w:type="spellStart"/>
      <w:r w:rsidR="00C63C47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МГТУ</w:t>
      </w:r>
      <w:proofErr w:type="spellEnd"/>
      <w:r w:rsidR="00C63C47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им. Баумана, </w:t>
      </w:r>
      <w:proofErr w:type="spellStart"/>
      <w:r>
        <w:rPr>
          <w:rFonts w:ascii="Times New Roman" w:eastAsia="Times New Roman" w:hAnsi="Times New Roman" w:cs="Times New Roman"/>
          <w:sz w:val="24"/>
          <w:szCs w:val="21"/>
          <w:lang w:eastAsia="ko-KR"/>
        </w:rPr>
        <w:t>Skolkovo</w:t>
      </w:r>
      <w:proofErr w:type="spellEnd"/>
      <w:r w:rsidRP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,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</w:t>
      </w:r>
      <w:proofErr w:type="spellStart"/>
      <w:r w:rsidRPr="00F35CB6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МУИТ</w:t>
      </w:r>
      <w:proofErr w:type="spellEnd"/>
      <w:r w:rsidR="00C63C47"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>, РТА</w:t>
      </w:r>
      <w:r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  <w:t xml:space="preserve"> и др. </w:t>
      </w:r>
    </w:p>
    <w:p w:rsidR="00107674" w:rsidRDefault="00107674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</w:p>
    <w:p w:rsidR="00107674" w:rsidRDefault="00107674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</w:p>
    <w:p w:rsidR="00107674" w:rsidRDefault="00107674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</w:p>
    <w:p w:rsidR="00107674" w:rsidRDefault="00107674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</w:p>
    <w:p w:rsidR="00107674" w:rsidRDefault="00107674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</w:p>
    <w:p w:rsidR="00C63C47" w:rsidRDefault="00C63C47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</w:p>
    <w:p w:rsidR="00C63C47" w:rsidRDefault="00C63C47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</w:p>
    <w:p w:rsidR="00C63C47" w:rsidRDefault="00C63C47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</w:p>
    <w:p w:rsidR="00C63C47" w:rsidRDefault="00C63C47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</w:p>
    <w:p w:rsidR="00F53A89" w:rsidRDefault="00F53A89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</w:p>
    <w:p w:rsidR="00EC2153" w:rsidRDefault="00EC2153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1"/>
          <w:lang w:val="ru-RU" w:eastAsia="ko-KR"/>
        </w:rPr>
      </w:pPr>
    </w:p>
    <w:tbl>
      <w:tblPr>
        <w:tblStyle w:val="1"/>
        <w:tblW w:w="10314" w:type="dxa"/>
        <w:tblLook w:val="04A0" w:firstRow="1" w:lastRow="0" w:firstColumn="1" w:lastColumn="0" w:noHBand="0" w:noVBand="1"/>
      </w:tblPr>
      <w:tblGrid>
        <w:gridCol w:w="1527"/>
        <w:gridCol w:w="8787"/>
      </w:tblGrid>
      <w:tr w:rsidR="00D83E1B" w:rsidRPr="00A8491A" w:rsidTr="005D4469">
        <w:trPr>
          <w:trHeight w:val="332"/>
          <w:tblHeader/>
        </w:trPr>
        <w:tc>
          <w:tcPr>
            <w:tcW w:w="1527" w:type="dxa"/>
            <w:shd w:val="clear" w:color="auto" w:fill="D9D9D9" w:themeFill="background1" w:themeFillShade="D9"/>
            <w:vAlign w:val="center"/>
          </w:tcPr>
          <w:p w:rsidR="00D83E1B" w:rsidRPr="00A8491A" w:rsidRDefault="00D83E1B" w:rsidP="00B614E7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  <w:r w:rsidRPr="00A8491A">
              <w:rPr>
                <w:rFonts w:ascii="Times New Roman" w:hAnsi="Times New Roman" w:cs="Times New Roman"/>
                <w:b/>
                <w:color w:val="0070C0"/>
                <w:lang w:val="ru-RU"/>
              </w:rPr>
              <w:t>Дата</w:t>
            </w:r>
            <w:r w:rsidRPr="00A8491A">
              <w:rPr>
                <w:rFonts w:ascii="Times New Roman" w:hAnsi="Times New Roman" w:cs="Times New Roman"/>
                <w:b/>
                <w:color w:val="0070C0"/>
              </w:rPr>
              <w:t>/</w:t>
            </w:r>
            <w:r w:rsidRPr="00A8491A">
              <w:rPr>
                <w:rFonts w:ascii="Times New Roman" w:hAnsi="Times New Roman" w:cs="Times New Roman"/>
                <w:b/>
                <w:color w:val="0070C0"/>
                <w:lang w:val="ru-RU"/>
              </w:rPr>
              <w:t>Время</w:t>
            </w:r>
          </w:p>
        </w:tc>
        <w:tc>
          <w:tcPr>
            <w:tcW w:w="8787" w:type="dxa"/>
            <w:shd w:val="clear" w:color="auto" w:fill="D9D9D9" w:themeFill="background1" w:themeFillShade="D9"/>
            <w:vAlign w:val="center"/>
          </w:tcPr>
          <w:p w:rsidR="00D83E1B" w:rsidRPr="00A8491A" w:rsidRDefault="00D83E1B" w:rsidP="00B614E7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>П</w:t>
            </w:r>
            <w:r w:rsidRPr="00A8491A">
              <w:rPr>
                <w:rFonts w:ascii="Times New Roman" w:hAnsi="Times New Roman" w:cs="Times New Roman"/>
                <w:b/>
                <w:color w:val="0070C0"/>
                <w:lang w:val="ru-RU"/>
              </w:rPr>
              <w:t>рограмма</w:t>
            </w: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 мероприятия</w:t>
            </w:r>
          </w:p>
        </w:tc>
      </w:tr>
      <w:tr w:rsidR="00D83E1B" w:rsidRPr="00A8491A" w:rsidTr="005D4469">
        <w:trPr>
          <w:trHeight w:val="645"/>
        </w:trPr>
        <w:tc>
          <w:tcPr>
            <w:tcW w:w="10314" w:type="dxa"/>
            <w:gridSpan w:val="2"/>
            <w:vAlign w:val="center"/>
          </w:tcPr>
          <w:p w:rsidR="00D83E1B" w:rsidRPr="00A8491A" w:rsidRDefault="00D83E1B" w:rsidP="00D83E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</w:t>
            </w:r>
            <w:r w:rsidRPr="00A8491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декабря</w:t>
            </w:r>
            <w:r w:rsidRPr="00A8491A">
              <w:rPr>
                <w:rFonts w:ascii="Times New Roman" w:hAnsi="Times New Roman" w:cs="Times New Roman"/>
                <w:b/>
              </w:rPr>
              <w:t xml:space="preserve"> 2017</w:t>
            </w:r>
          </w:p>
        </w:tc>
      </w:tr>
      <w:tr w:rsidR="00D83E1B" w:rsidRPr="00F53A89" w:rsidTr="005D4469">
        <w:trPr>
          <w:trHeight w:val="530"/>
        </w:trPr>
        <w:tc>
          <w:tcPr>
            <w:tcW w:w="1527" w:type="dxa"/>
            <w:vAlign w:val="center"/>
          </w:tcPr>
          <w:p w:rsidR="00D83E1B" w:rsidRPr="00A8491A" w:rsidRDefault="00D83E1B" w:rsidP="00D83E1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09.00 – 09.30</w:t>
            </w:r>
          </w:p>
        </w:tc>
        <w:tc>
          <w:tcPr>
            <w:tcW w:w="8787" w:type="dxa"/>
            <w:vAlign w:val="center"/>
          </w:tcPr>
          <w:p w:rsidR="00D83E1B" w:rsidRPr="00A8491A" w:rsidRDefault="00D83E1B" w:rsidP="00B614E7">
            <w:pPr>
              <w:rPr>
                <w:rFonts w:ascii="Times New Roman" w:hAnsi="Times New Roman" w:cs="Times New Roman"/>
                <w:i/>
                <w:color w:val="0070C0"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Регистрация участников и у</w:t>
            </w:r>
            <w:r w:rsidRPr="00D74C8F">
              <w:rPr>
                <w:rFonts w:ascii="Times New Roman" w:hAnsi="Times New Roman" w:cs="Times New Roman"/>
                <w:i/>
                <w:lang w:val="ru-RU"/>
              </w:rPr>
              <w:t>тренний кофе</w:t>
            </w:r>
          </w:p>
        </w:tc>
      </w:tr>
      <w:tr w:rsidR="00D83E1B" w:rsidRPr="00F53A89" w:rsidTr="005D4469">
        <w:trPr>
          <w:trHeight w:val="2262"/>
        </w:trPr>
        <w:tc>
          <w:tcPr>
            <w:tcW w:w="1527" w:type="dxa"/>
            <w:vAlign w:val="center"/>
          </w:tcPr>
          <w:p w:rsidR="00D83E1B" w:rsidRPr="00A8491A" w:rsidRDefault="00067B82" w:rsidP="00067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="00D83E1B" w:rsidRPr="00A8491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D83E1B" w:rsidRPr="00A8491A">
              <w:rPr>
                <w:rFonts w:ascii="Times New Roman" w:hAnsi="Times New Roman" w:cs="Times New Roman"/>
              </w:rPr>
              <w:t xml:space="preserve">0 </w:t>
            </w:r>
            <w:r w:rsidR="00D83E1B">
              <w:rPr>
                <w:rFonts w:ascii="Times New Roman" w:hAnsi="Times New Roman" w:cs="Times New Roman"/>
                <w:lang w:val="ru-RU"/>
              </w:rPr>
              <w:t>–</w:t>
            </w:r>
            <w:r w:rsidR="00D83E1B" w:rsidRPr="00A8491A">
              <w:rPr>
                <w:rFonts w:ascii="Times New Roman" w:hAnsi="Times New Roman" w:cs="Times New Roman"/>
              </w:rPr>
              <w:t xml:space="preserve"> </w:t>
            </w:r>
            <w:r w:rsidR="00D83E1B" w:rsidRPr="00A8491A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D83E1B" w:rsidRPr="00A8491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="00D83E1B" w:rsidRPr="00A849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7" w:type="dxa"/>
            <w:vAlign w:val="center"/>
          </w:tcPr>
          <w:p w:rsidR="00D83E1B" w:rsidRDefault="00D83E1B" w:rsidP="00B614E7">
            <w:pPr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>Пленарная дискуссия высокого уровня на тему: «Вызовы и перспективы нового технологического уклада для развития международной торговли и механизма «единого окна»</w:t>
            </w:r>
          </w:p>
          <w:p w:rsidR="00D83E1B" w:rsidRDefault="00D83E1B" w:rsidP="00D83E1B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F53A89" w:rsidRDefault="00F53A89" w:rsidP="00D83E1B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Приветственное слово</w:t>
            </w:r>
          </w:p>
          <w:p w:rsidR="00F53A89" w:rsidRDefault="00F53A89" w:rsidP="00D83E1B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D83E1B" w:rsidRPr="00B614E7" w:rsidRDefault="00D83E1B" w:rsidP="00D83E1B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D83E1B">
              <w:rPr>
                <w:rFonts w:ascii="Times New Roman" w:hAnsi="Times New Roman" w:cs="Times New Roman"/>
                <w:iCs/>
                <w:lang w:val="ru-RU"/>
              </w:rPr>
              <w:t xml:space="preserve">Модератор дискуссии: </w:t>
            </w:r>
            <w:r w:rsidR="00C02CDA">
              <w:rPr>
                <w:rFonts w:ascii="Times New Roman" w:hAnsi="Times New Roman" w:cs="Times New Roman"/>
                <w:iCs/>
                <w:lang w:val="ru-RU"/>
              </w:rPr>
              <w:t>представитель</w:t>
            </w:r>
            <w:r w:rsidRPr="00D83E1B">
              <w:rPr>
                <w:rFonts w:ascii="Times New Roman" w:hAnsi="Times New Roman" w:cs="Times New Roman"/>
                <w:iCs/>
                <w:lang w:val="ru-RU"/>
              </w:rPr>
              <w:t xml:space="preserve"> Департамента таможенного законодательства и правоприменительной практики Евразийской экономической комиссии</w:t>
            </w:r>
          </w:p>
          <w:p w:rsidR="00C02CDA" w:rsidRPr="00B614E7" w:rsidRDefault="00C02CDA" w:rsidP="00D83E1B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</w:p>
          <w:p w:rsidR="00D83E1B" w:rsidRDefault="00067B82" w:rsidP="00B614E7">
            <w:pPr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>Участники дискуссии</w:t>
            </w:r>
            <w:r w:rsidR="009B7E86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 (5-6 участников)</w:t>
            </w: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>:</w:t>
            </w:r>
          </w:p>
          <w:p w:rsidR="00D83E1B" w:rsidRPr="00A8491A" w:rsidRDefault="00D83E1B" w:rsidP="00B614E7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A8491A">
              <w:rPr>
                <w:rFonts w:ascii="Times New Roman" w:hAnsi="Times New Roman" w:cs="Times New Roman"/>
                <w:iCs/>
                <w:lang w:val="ru-RU"/>
              </w:rPr>
              <w:t>Член Коллегии (Министр) Евразийской экономической комиссии</w:t>
            </w:r>
          </w:p>
          <w:p w:rsidR="00551195" w:rsidRDefault="00551195" w:rsidP="00D83E1B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iCs/>
                <w:lang w:val="ru-RU"/>
              </w:rPr>
              <w:t>ЭСКАТО</w:t>
            </w:r>
            <w:proofErr w:type="spellEnd"/>
            <w:r>
              <w:rPr>
                <w:rFonts w:ascii="Times New Roman" w:hAnsi="Times New Roman" w:cs="Times New Roman"/>
                <w:iCs/>
                <w:lang w:val="ru-RU"/>
              </w:rPr>
              <w:t xml:space="preserve"> ООН</w:t>
            </w:r>
          </w:p>
          <w:p w:rsidR="00551195" w:rsidRDefault="00551195" w:rsidP="00D83E1B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Представитель ЕЭК ООН</w:t>
            </w:r>
          </w:p>
          <w:p w:rsidR="00551195" w:rsidRDefault="00C02CDA" w:rsidP="00D83E1B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 xml:space="preserve">Руководители государственных органов государств-членов ЕАЭС, стран региона </w:t>
            </w:r>
            <w:proofErr w:type="spellStart"/>
            <w:r>
              <w:rPr>
                <w:rFonts w:ascii="Times New Roman" w:hAnsi="Times New Roman" w:cs="Times New Roman"/>
                <w:iCs/>
                <w:lang w:val="ru-RU"/>
              </w:rPr>
              <w:t>ЭСКАТО</w:t>
            </w:r>
            <w:proofErr w:type="spellEnd"/>
          </w:p>
          <w:p w:rsidR="00D83E1B" w:rsidRPr="00A8491A" w:rsidRDefault="00C02CDA" w:rsidP="00C02CD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П</w:t>
            </w:r>
            <w:r w:rsidR="004568E4">
              <w:rPr>
                <w:rFonts w:ascii="Times New Roman" w:hAnsi="Times New Roman" w:cs="Times New Roman"/>
                <w:iCs/>
                <w:lang w:val="ru-RU"/>
              </w:rPr>
              <w:t>редставител</w:t>
            </w:r>
            <w:r>
              <w:rPr>
                <w:rFonts w:ascii="Times New Roman" w:hAnsi="Times New Roman" w:cs="Times New Roman"/>
                <w:iCs/>
                <w:lang w:val="ru-RU"/>
              </w:rPr>
              <w:t>и бизнеса, инновационных центров, академических кругов</w:t>
            </w:r>
          </w:p>
        </w:tc>
      </w:tr>
      <w:tr w:rsidR="00C82E54" w:rsidRPr="00D83E1B" w:rsidTr="005D4469">
        <w:trPr>
          <w:trHeight w:val="502"/>
        </w:trPr>
        <w:tc>
          <w:tcPr>
            <w:tcW w:w="1527" w:type="dxa"/>
            <w:vAlign w:val="center"/>
          </w:tcPr>
          <w:p w:rsidR="00C82E54" w:rsidRPr="00A8491A" w:rsidRDefault="00C82E54" w:rsidP="00C82E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11.00 – 11.20</w:t>
            </w:r>
          </w:p>
        </w:tc>
        <w:tc>
          <w:tcPr>
            <w:tcW w:w="8787" w:type="dxa"/>
            <w:vAlign w:val="center"/>
          </w:tcPr>
          <w:p w:rsidR="00C82E54" w:rsidRPr="00A8491A" w:rsidRDefault="00C82E54" w:rsidP="00067B82">
            <w:pPr>
              <w:jc w:val="both"/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  <w:r w:rsidRPr="00A8491A">
              <w:rPr>
                <w:rFonts w:ascii="Times New Roman" w:hAnsi="Times New Roman" w:cs="Times New Roman"/>
                <w:i/>
                <w:lang w:val="ru-RU"/>
              </w:rPr>
              <w:t>Кофе-брейк</w:t>
            </w:r>
          </w:p>
        </w:tc>
      </w:tr>
      <w:tr w:rsidR="00D83E1B" w:rsidRPr="00F53A89" w:rsidTr="005D4469">
        <w:trPr>
          <w:trHeight w:val="4395"/>
        </w:trPr>
        <w:tc>
          <w:tcPr>
            <w:tcW w:w="1527" w:type="dxa"/>
            <w:vAlign w:val="center"/>
          </w:tcPr>
          <w:p w:rsidR="00D83E1B" w:rsidRPr="004568E4" w:rsidRDefault="00D83E1B" w:rsidP="006542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491A">
              <w:rPr>
                <w:rFonts w:ascii="Times New Roman" w:hAnsi="Times New Roman" w:cs="Times New Roman"/>
                <w:lang w:val="ru-RU"/>
              </w:rPr>
              <w:t>1</w:t>
            </w:r>
            <w:r w:rsidR="00C82E54">
              <w:rPr>
                <w:rFonts w:ascii="Times New Roman" w:hAnsi="Times New Roman" w:cs="Times New Roman"/>
                <w:lang w:val="ru-RU"/>
              </w:rPr>
              <w:t>1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 w:rsidR="00C82E54">
              <w:rPr>
                <w:rFonts w:ascii="Times New Roman" w:hAnsi="Times New Roman" w:cs="Times New Roman"/>
                <w:lang w:val="ru-RU"/>
              </w:rPr>
              <w:t>2</w:t>
            </w:r>
            <w:r w:rsidRPr="004568E4">
              <w:rPr>
                <w:rFonts w:ascii="Times New Roman" w:hAnsi="Times New Roman" w:cs="Times New Roman"/>
                <w:lang w:val="ru-RU"/>
              </w:rPr>
              <w:t>0 – 1</w:t>
            </w:r>
            <w:r w:rsidR="006542FD">
              <w:rPr>
                <w:rFonts w:ascii="Times New Roman" w:hAnsi="Times New Roman" w:cs="Times New Roman"/>
                <w:lang w:val="ru-RU"/>
              </w:rPr>
              <w:t>3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 w:rsidR="006542FD">
              <w:rPr>
                <w:rFonts w:ascii="Times New Roman" w:hAnsi="Times New Roman" w:cs="Times New Roman"/>
                <w:lang w:val="ru-RU"/>
              </w:rPr>
              <w:t>0</w:t>
            </w:r>
            <w:r w:rsidRPr="004568E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787" w:type="dxa"/>
            <w:vAlign w:val="center"/>
          </w:tcPr>
          <w:p w:rsidR="00B614E7" w:rsidRPr="00B614E7" w:rsidRDefault="00B614E7" w:rsidP="00B614E7">
            <w:pPr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  <w:r w:rsidRPr="00B614E7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Сессия 1: Тенденции в развитии новых технологий и их влияние на </w:t>
            </w:r>
            <w:r w:rsidR="006542FD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совершенствование </w:t>
            </w:r>
            <w:r w:rsidRPr="00B614E7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механизма «единого окна» и международной </w:t>
            </w: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>торговли</w:t>
            </w:r>
          </w:p>
          <w:p w:rsidR="00B614E7" w:rsidRPr="00B614E7" w:rsidRDefault="00B614E7" w:rsidP="00B614E7">
            <w:pPr>
              <w:ind w:left="720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614E7">
              <w:rPr>
                <w:rFonts w:ascii="Times New Roman" w:hAnsi="Times New Roman" w:cs="Times New Roman"/>
                <w:i/>
                <w:lang w:val="ru-RU"/>
              </w:rPr>
              <w:t> </w:t>
            </w:r>
          </w:p>
          <w:p w:rsidR="00B614E7" w:rsidRPr="00B614E7" w:rsidRDefault="00B614E7" w:rsidP="00B614E7">
            <w:pPr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614E7">
              <w:rPr>
                <w:rFonts w:ascii="Times New Roman" w:hAnsi="Times New Roman" w:cs="Times New Roman"/>
                <w:i/>
                <w:lang w:val="ru-RU"/>
              </w:rPr>
              <w:t xml:space="preserve">Модератор: </w:t>
            </w:r>
            <w:r w:rsidR="0025384A">
              <w:rPr>
                <w:rFonts w:ascii="Times New Roman" w:hAnsi="Times New Roman" w:cs="Times New Roman"/>
                <w:i/>
                <w:lang w:val="ru-RU"/>
              </w:rPr>
              <w:t>определяется</w:t>
            </w:r>
          </w:p>
          <w:p w:rsidR="00B614E7" w:rsidRPr="00B614E7" w:rsidRDefault="00B614E7" w:rsidP="00B614E7">
            <w:pPr>
              <w:ind w:left="720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614E7">
              <w:rPr>
                <w:rFonts w:ascii="Times New Roman" w:hAnsi="Times New Roman" w:cs="Times New Roman"/>
                <w:i/>
                <w:lang w:val="ru-RU"/>
              </w:rPr>
              <w:t> </w:t>
            </w:r>
          </w:p>
          <w:p w:rsidR="00B614E7" w:rsidRPr="00B614E7" w:rsidRDefault="006542FD" w:rsidP="00B614E7">
            <w:pPr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В рамках с</w:t>
            </w:r>
            <w:r w:rsidR="00B614E7" w:rsidRPr="00B614E7">
              <w:rPr>
                <w:rFonts w:ascii="Times New Roman" w:hAnsi="Times New Roman" w:cs="Times New Roman"/>
                <w:i/>
                <w:lang w:val="ru-RU"/>
              </w:rPr>
              <w:t>есси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и будут обсуждены главные тенденции в мире современных технологий и их влияние на цифровую трансформацию внешнеэкономической деятельности. Эксперты в рамках сессии представят действующие и планируемые проекты, связанные с применением новых технологий на практике. В рамках дискуссии предполагается ответить </w:t>
            </w:r>
            <w:r w:rsidR="00107674">
              <w:rPr>
                <w:rFonts w:ascii="Times New Roman" w:hAnsi="Times New Roman" w:cs="Times New Roman"/>
                <w:i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вопросы: какие современные технологии и как </w:t>
            </w:r>
            <w:proofErr w:type="gramStart"/>
            <w:r w:rsidR="00107674">
              <w:rPr>
                <w:rFonts w:ascii="Times New Roman" w:hAnsi="Times New Roman" w:cs="Times New Roman"/>
                <w:i/>
                <w:lang w:val="ru-RU"/>
              </w:rPr>
              <w:t>их</w:t>
            </w:r>
            <w:proofErr w:type="gramEnd"/>
            <w:r w:rsidR="00107674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ru-RU"/>
              </w:rPr>
              <w:t>возможно применять в сфере ВЭД и в механизме «единого окна».</w:t>
            </w:r>
          </w:p>
          <w:p w:rsidR="00B614E7" w:rsidRPr="00B614E7" w:rsidRDefault="00B614E7" w:rsidP="00B614E7">
            <w:pPr>
              <w:ind w:left="720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:rsidR="00B614E7" w:rsidRPr="00B614E7" w:rsidRDefault="00B614E7" w:rsidP="00B614E7">
            <w:pPr>
              <w:ind w:left="720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•</w:t>
            </w:r>
            <w:r w:rsidRPr="00B614E7">
              <w:rPr>
                <w:rFonts w:ascii="Times New Roman" w:hAnsi="Times New Roman" w:cs="Times New Roman"/>
                <w:i/>
                <w:lang w:val="ru-RU"/>
              </w:rPr>
              <w:t xml:space="preserve"> Облачные вычисления</w:t>
            </w:r>
            <w:r w:rsidR="006542FD">
              <w:rPr>
                <w:rFonts w:ascii="Times New Roman" w:hAnsi="Times New Roman" w:cs="Times New Roman"/>
                <w:i/>
                <w:lang w:val="ru-RU"/>
              </w:rPr>
              <w:t xml:space="preserve"> (</w:t>
            </w:r>
            <w:proofErr w:type="spellStart"/>
            <w:r w:rsidR="006542FD">
              <w:rPr>
                <w:rFonts w:ascii="Times New Roman" w:hAnsi="Times New Roman" w:cs="Times New Roman"/>
                <w:i/>
                <w:lang w:val="ru-RU"/>
              </w:rPr>
              <w:t>Clo</w:t>
            </w:r>
            <w:r w:rsidR="006542FD">
              <w:rPr>
                <w:rFonts w:ascii="Times New Roman" w:hAnsi="Times New Roman" w:cs="Times New Roman"/>
                <w:i/>
              </w:rPr>
              <w:t>ud</w:t>
            </w:r>
            <w:proofErr w:type="spellEnd"/>
            <w:r w:rsidR="006542FD" w:rsidRPr="006542FD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6542FD">
              <w:rPr>
                <w:rFonts w:ascii="Times New Roman" w:hAnsi="Times New Roman" w:cs="Times New Roman"/>
                <w:i/>
              </w:rPr>
              <w:t>Computing</w:t>
            </w:r>
            <w:r w:rsidR="006542FD">
              <w:rPr>
                <w:rFonts w:ascii="Times New Roman" w:hAnsi="Times New Roman" w:cs="Times New Roman"/>
                <w:i/>
                <w:lang w:val="ru-RU"/>
              </w:rPr>
              <w:t>)</w:t>
            </w:r>
          </w:p>
          <w:p w:rsidR="00B614E7" w:rsidRPr="006542FD" w:rsidRDefault="00B614E7" w:rsidP="00B614E7">
            <w:pPr>
              <w:ind w:left="720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614E7">
              <w:rPr>
                <w:rFonts w:ascii="Times New Roman" w:hAnsi="Times New Roman" w:cs="Times New Roman"/>
                <w:i/>
                <w:lang w:val="ru-RU"/>
              </w:rPr>
              <w:t xml:space="preserve">•  </w:t>
            </w:r>
            <w:proofErr w:type="spellStart"/>
            <w:r w:rsidR="006542FD">
              <w:rPr>
                <w:rFonts w:ascii="Times New Roman" w:hAnsi="Times New Roman" w:cs="Times New Roman"/>
                <w:i/>
                <w:lang w:val="ru-RU"/>
              </w:rPr>
              <w:t>Блокчейн</w:t>
            </w:r>
            <w:proofErr w:type="spellEnd"/>
            <w:r w:rsidR="006542FD" w:rsidRPr="006542FD">
              <w:rPr>
                <w:rFonts w:ascii="Times New Roman" w:hAnsi="Times New Roman" w:cs="Times New Roman"/>
                <w:i/>
                <w:lang w:val="ru-RU"/>
              </w:rPr>
              <w:t xml:space="preserve"> (</w:t>
            </w:r>
            <w:proofErr w:type="spellStart"/>
            <w:r w:rsidR="006542FD">
              <w:rPr>
                <w:rFonts w:ascii="Times New Roman" w:hAnsi="Times New Roman" w:cs="Times New Roman"/>
                <w:i/>
              </w:rPr>
              <w:t>Blockchain</w:t>
            </w:r>
            <w:proofErr w:type="spellEnd"/>
            <w:r w:rsidR="006542FD" w:rsidRPr="006542FD">
              <w:rPr>
                <w:rFonts w:ascii="Times New Roman" w:hAnsi="Times New Roman" w:cs="Times New Roman"/>
                <w:i/>
                <w:lang w:val="ru-RU"/>
              </w:rPr>
              <w:t>)</w:t>
            </w:r>
          </w:p>
          <w:p w:rsidR="00B614E7" w:rsidRPr="006542FD" w:rsidRDefault="00B614E7" w:rsidP="00B614E7">
            <w:pPr>
              <w:ind w:left="720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•</w:t>
            </w:r>
            <w:r w:rsidRPr="00B614E7">
              <w:rPr>
                <w:rFonts w:ascii="Times New Roman" w:hAnsi="Times New Roman" w:cs="Times New Roman"/>
                <w:i/>
                <w:lang w:val="ru-RU"/>
              </w:rPr>
              <w:t xml:space="preserve"> Большие данные</w:t>
            </w:r>
            <w:r w:rsidR="006542FD" w:rsidRPr="006542FD">
              <w:rPr>
                <w:rFonts w:ascii="Times New Roman" w:hAnsi="Times New Roman" w:cs="Times New Roman"/>
                <w:i/>
                <w:lang w:val="ru-RU"/>
              </w:rPr>
              <w:t xml:space="preserve"> (</w:t>
            </w:r>
            <w:r w:rsidR="006542FD">
              <w:rPr>
                <w:rFonts w:ascii="Times New Roman" w:hAnsi="Times New Roman" w:cs="Times New Roman"/>
                <w:i/>
              </w:rPr>
              <w:t>Big</w:t>
            </w:r>
            <w:r w:rsidR="006542FD" w:rsidRPr="006542FD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6542FD">
              <w:rPr>
                <w:rFonts w:ascii="Times New Roman" w:hAnsi="Times New Roman" w:cs="Times New Roman"/>
                <w:i/>
              </w:rPr>
              <w:t>Data</w:t>
            </w:r>
            <w:r w:rsidR="006542FD" w:rsidRPr="006542FD">
              <w:rPr>
                <w:rFonts w:ascii="Times New Roman" w:hAnsi="Times New Roman" w:cs="Times New Roman"/>
                <w:i/>
                <w:lang w:val="ru-RU"/>
              </w:rPr>
              <w:t>)</w:t>
            </w:r>
          </w:p>
          <w:p w:rsidR="00B614E7" w:rsidRPr="009B7E86" w:rsidRDefault="00B614E7" w:rsidP="00B614E7">
            <w:pPr>
              <w:ind w:left="720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9B7E86">
              <w:rPr>
                <w:rFonts w:ascii="Times New Roman" w:hAnsi="Times New Roman" w:cs="Times New Roman"/>
                <w:i/>
                <w:lang w:val="ru-RU"/>
              </w:rPr>
              <w:t xml:space="preserve">• </w:t>
            </w:r>
            <w:r w:rsidRPr="00B614E7">
              <w:rPr>
                <w:rFonts w:ascii="Times New Roman" w:hAnsi="Times New Roman" w:cs="Times New Roman"/>
                <w:i/>
                <w:lang w:val="ru-RU"/>
              </w:rPr>
              <w:t>Интернет</w:t>
            </w:r>
            <w:r w:rsidRPr="009B7E86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B614E7">
              <w:rPr>
                <w:rFonts w:ascii="Times New Roman" w:hAnsi="Times New Roman" w:cs="Times New Roman"/>
                <w:i/>
                <w:lang w:val="ru-RU"/>
              </w:rPr>
              <w:t>вещей</w:t>
            </w:r>
            <w:r w:rsidR="006542FD" w:rsidRPr="009B7E86">
              <w:rPr>
                <w:rFonts w:ascii="Times New Roman" w:hAnsi="Times New Roman" w:cs="Times New Roman"/>
                <w:i/>
                <w:lang w:val="ru-RU"/>
              </w:rPr>
              <w:t xml:space="preserve"> (</w:t>
            </w:r>
            <w:r w:rsidR="006542FD">
              <w:rPr>
                <w:rFonts w:ascii="Times New Roman" w:hAnsi="Times New Roman" w:cs="Times New Roman"/>
                <w:i/>
              </w:rPr>
              <w:t>Internet</w:t>
            </w:r>
            <w:r w:rsidR="006542FD" w:rsidRPr="009B7E86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6542FD">
              <w:rPr>
                <w:rFonts w:ascii="Times New Roman" w:hAnsi="Times New Roman" w:cs="Times New Roman"/>
                <w:i/>
              </w:rPr>
              <w:t>of</w:t>
            </w:r>
            <w:r w:rsidR="006542FD" w:rsidRPr="009B7E86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6542FD">
              <w:rPr>
                <w:rFonts w:ascii="Times New Roman" w:hAnsi="Times New Roman" w:cs="Times New Roman"/>
                <w:i/>
              </w:rPr>
              <w:t>Things</w:t>
            </w:r>
            <w:r w:rsidR="006542FD" w:rsidRPr="009B7E86">
              <w:rPr>
                <w:rFonts w:ascii="Times New Roman" w:hAnsi="Times New Roman" w:cs="Times New Roman"/>
                <w:i/>
                <w:lang w:val="ru-RU"/>
              </w:rPr>
              <w:t>)</w:t>
            </w:r>
          </w:p>
          <w:p w:rsidR="006542FD" w:rsidRPr="006542FD" w:rsidRDefault="006542FD" w:rsidP="00B614E7">
            <w:pPr>
              <w:ind w:left="720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и др.</w:t>
            </w:r>
          </w:p>
          <w:p w:rsidR="00B614E7" w:rsidRPr="006542FD" w:rsidRDefault="00B614E7" w:rsidP="00B614E7">
            <w:pPr>
              <w:ind w:left="720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:rsidR="00D83E1B" w:rsidRPr="00753204" w:rsidRDefault="00B614E7" w:rsidP="00B614E7">
            <w:pPr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614E7">
              <w:rPr>
                <w:rFonts w:ascii="Times New Roman" w:hAnsi="Times New Roman" w:cs="Times New Roman"/>
                <w:i/>
                <w:lang w:val="ru-RU"/>
              </w:rPr>
              <w:t>Вопросы и Ответы</w:t>
            </w:r>
          </w:p>
        </w:tc>
      </w:tr>
      <w:tr w:rsidR="00D83E1B" w:rsidRPr="00051E41" w:rsidTr="005D4469">
        <w:trPr>
          <w:trHeight w:val="368"/>
        </w:trPr>
        <w:tc>
          <w:tcPr>
            <w:tcW w:w="1527" w:type="dxa"/>
            <w:vAlign w:val="center"/>
          </w:tcPr>
          <w:p w:rsidR="00D83E1B" w:rsidRPr="00A8491A" w:rsidRDefault="00D83E1B" w:rsidP="006542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491A">
              <w:rPr>
                <w:rFonts w:ascii="Times New Roman" w:hAnsi="Times New Roman" w:cs="Times New Roman"/>
                <w:lang w:val="ru-RU"/>
              </w:rPr>
              <w:t>1</w:t>
            </w:r>
            <w:r w:rsidR="006542FD">
              <w:rPr>
                <w:rFonts w:ascii="Times New Roman" w:hAnsi="Times New Roman" w:cs="Times New Roman"/>
                <w:lang w:val="ru-RU"/>
              </w:rPr>
              <w:t>3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 w:rsidR="006542FD">
              <w:rPr>
                <w:rFonts w:ascii="Times New Roman" w:hAnsi="Times New Roman" w:cs="Times New Roman"/>
                <w:lang w:val="ru-RU"/>
              </w:rPr>
              <w:t>0</w:t>
            </w:r>
            <w:r w:rsidRPr="00A8491A">
              <w:rPr>
                <w:rFonts w:ascii="Times New Roman" w:hAnsi="Times New Roman" w:cs="Times New Roman"/>
                <w:lang w:val="ru-RU"/>
              </w:rPr>
              <w:t>0 – 1</w:t>
            </w:r>
            <w:r w:rsidR="00C82E54">
              <w:rPr>
                <w:rFonts w:ascii="Times New Roman" w:hAnsi="Times New Roman" w:cs="Times New Roman"/>
                <w:lang w:val="ru-RU"/>
              </w:rPr>
              <w:t>4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A8491A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787" w:type="dxa"/>
            <w:vAlign w:val="center"/>
          </w:tcPr>
          <w:p w:rsidR="00D83E1B" w:rsidRDefault="00D83E1B" w:rsidP="00C82E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3E1B" w:rsidRDefault="00D83E1B" w:rsidP="00C82E54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A8491A">
              <w:rPr>
                <w:rFonts w:ascii="Times New Roman" w:hAnsi="Times New Roman" w:cs="Times New Roman"/>
                <w:lang w:val="ru-RU"/>
              </w:rPr>
              <w:t>Обеденный перерыв</w:t>
            </w:r>
          </w:p>
          <w:p w:rsidR="00522E56" w:rsidRDefault="00522E56" w:rsidP="00522E56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  <w:p w:rsidR="00C82E54" w:rsidRPr="00A8491A" w:rsidRDefault="00C82E54" w:rsidP="00C82E54">
            <w:pPr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D83E1B" w:rsidRPr="00551195" w:rsidTr="005D4469">
        <w:trPr>
          <w:trHeight w:val="368"/>
        </w:trPr>
        <w:tc>
          <w:tcPr>
            <w:tcW w:w="1527" w:type="dxa"/>
            <w:vAlign w:val="center"/>
          </w:tcPr>
          <w:p w:rsidR="00D83E1B" w:rsidRPr="00A8491A" w:rsidRDefault="00D83E1B" w:rsidP="006542FD">
            <w:pPr>
              <w:rPr>
                <w:rFonts w:ascii="Times New Roman" w:hAnsi="Times New Roman" w:cs="Times New Roman"/>
                <w:lang w:val="ru-RU"/>
              </w:rPr>
            </w:pPr>
            <w:r w:rsidRPr="00A8491A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A8491A">
              <w:rPr>
                <w:rFonts w:ascii="Times New Roman" w:hAnsi="Times New Roman" w:cs="Times New Roman"/>
                <w:lang w:val="ru-RU"/>
              </w:rPr>
              <w:t>0 – 1</w:t>
            </w:r>
            <w:r w:rsidR="00DC5C81">
              <w:rPr>
                <w:rFonts w:ascii="Times New Roman" w:hAnsi="Times New Roman" w:cs="Times New Roman"/>
                <w:lang w:val="ru-RU"/>
              </w:rPr>
              <w:t>5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 w:rsidR="00DC5C81">
              <w:rPr>
                <w:rFonts w:ascii="Times New Roman" w:hAnsi="Times New Roman" w:cs="Times New Roman"/>
                <w:lang w:val="ru-RU"/>
              </w:rPr>
              <w:t>3</w:t>
            </w:r>
            <w:r w:rsidRPr="00A8491A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787" w:type="dxa"/>
            <w:vAlign w:val="center"/>
          </w:tcPr>
          <w:p w:rsidR="00D83E1B" w:rsidRDefault="00D83E1B" w:rsidP="00B614E7">
            <w:pPr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  <w:r w:rsidRPr="00A8491A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Сессия </w:t>
            </w: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>2</w:t>
            </w:r>
            <w:r w:rsidRPr="00A8491A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:  </w:t>
            </w:r>
            <w:r w:rsidR="00C82E54">
              <w:rPr>
                <w:rFonts w:ascii="Times New Roman" w:hAnsi="Times New Roman" w:cs="Times New Roman"/>
                <w:b/>
                <w:color w:val="0070C0"/>
                <w:lang w:val="ru-RU"/>
              </w:rPr>
              <w:t>Будущее механизма «единого окна» и процедур международной торговли:</w:t>
            </w:r>
            <w:r w:rsidR="00B07E9B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 опыт,</w:t>
            </w:r>
            <w:r w:rsidR="00C82E54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 перспективы, угрозы и возможности.  </w:t>
            </w:r>
          </w:p>
          <w:p w:rsidR="00D83E1B" w:rsidRDefault="00D83E1B" w:rsidP="00B614E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522E56" w:rsidRPr="00A8491A" w:rsidRDefault="00522E56" w:rsidP="00B614E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D83E1B" w:rsidRDefault="00D83E1B" w:rsidP="00B614E7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7377ED">
              <w:rPr>
                <w:rFonts w:ascii="Times New Roman" w:hAnsi="Times New Roman" w:cs="Times New Roman"/>
                <w:i/>
                <w:u w:val="single"/>
                <w:lang w:val="ru-RU"/>
              </w:rPr>
              <w:t>Модератор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: </w:t>
            </w:r>
            <w:r w:rsidRPr="007377ED">
              <w:rPr>
                <w:rFonts w:ascii="Times New Roman" w:hAnsi="Times New Roman" w:cs="Times New Roman"/>
                <w:i/>
                <w:lang w:val="ru-RU"/>
              </w:rPr>
              <w:t>г-н</w:t>
            </w:r>
            <w:r w:rsidR="00C82E54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C02CDA">
              <w:rPr>
                <w:rFonts w:ascii="Times New Roman" w:hAnsi="Times New Roman" w:cs="Times New Roman"/>
                <w:i/>
                <w:lang w:val="ru-RU"/>
              </w:rPr>
              <w:t>Сержан Дуйсебаев</w:t>
            </w:r>
            <w:r w:rsidRPr="007377ED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r w:rsidR="00C02CDA">
              <w:rPr>
                <w:rFonts w:ascii="Times New Roman" w:hAnsi="Times New Roman" w:cs="Times New Roman"/>
                <w:i/>
                <w:lang w:val="ru-RU"/>
              </w:rPr>
              <w:t xml:space="preserve">заместитель </w:t>
            </w:r>
            <w:r w:rsidR="00C82E54">
              <w:rPr>
                <w:rFonts w:ascii="Times New Roman" w:hAnsi="Times New Roman" w:cs="Times New Roman"/>
                <w:i/>
                <w:lang w:val="ru-RU"/>
              </w:rPr>
              <w:t>директор</w:t>
            </w:r>
            <w:r w:rsidR="00C02CDA">
              <w:rPr>
                <w:rFonts w:ascii="Times New Roman" w:hAnsi="Times New Roman" w:cs="Times New Roman"/>
                <w:i/>
                <w:lang w:val="ru-RU"/>
              </w:rPr>
              <w:t>а</w:t>
            </w:r>
            <w:r w:rsidR="00C82E54">
              <w:rPr>
                <w:rFonts w:ascii="Times New Roman" w:hAnsi="Times New Roman" w:cs="Times New Roman"/>
                <w:i/>
                <w:lang w:val="ru-RU"/>
              </w:rPr>
              <w:t xml:space="preserve"> Департамента таможенного законодательства и правоприменительной практики</w:t>
            </w:r>
            <w:r>
              <w:rPr>
                <w:rFonts w:ascii="Times New Roman" w:hAnsi="Times New Roman" w:cs="Times New Roman"/>
                <w:i/>
                <w:lang w:val="ru-RU"/>
              </w:rPr>
              <w:t>.</w:t>
            </w:r>
          </w:p>
          <w:p w:rsidR="00D83E1B" w:rsidRPr="00A8491A" w:rsidRDefault="00D83E1B" w:rsidP="00B614E7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:rsidR="00D83E1B" w:rsidRPr="006542FD" w:rsidRDefault="00D83E1B" w:rsidP="00B614E7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A8491A">
              <w:rPr>
                <w:rFonts w:ascii="Times New Roman" w:hAnsi="Times New Roman" w:cs="Times New Roman"/>
                <w:i/>
                <w:lang w:val="ru-RU"/>
              </w:rPr>
              <w:t>В рамках сессии будет</w:t>
            </w:r>
            <w:r w:rsidR="006542FD" w:rsidRPr="006542FD">
              <w:rPr>
                <w:rFonts w:ascii="Times New Roman" w:hAnsi="Times New Roman" w:cs="Times New Roman"/>
                <w:i/>
                <w:lang w:val="ru-RU"/>
              </w:rPr>
              <w:t xml:space="preserve"> представлена идеология</w:t>
            </w:r>
            <w:r w:rsidR="006542FD">
              <w:rPr>
                <w:rFonts w:ascii="Times New Roman" w:hAnsi="Times New Roman" w:cs="Times New Roman"/>
                <w:i/>
                <w:lang w:val="ru-RU"/>
              </w:rPr>
              <w:t xml:space="preserve"> проекта</w:t>
            </w:r>
            <w:r w:rsidR="006542FD" w:rsidRPr="006542FD">
              <w:rPr>
                <w:rFonts w:ascii="Times New Roman" w:hAnsi="Times New Roman" w:cs="Times New Roman"/>
                <w:i/>
                <w:lang w:val="ru-RU"/>
              </w:rPr>
              <w:t xml:space="preserve"> эталонной модели национального механизма «единого окна»</w:t>
            </w:r>
            <w:r w:rsidR="006542FD">
              <w:rPr>
                <w:rFonts w:ascii="Times New Roman" w:hAnsi="Times New Roman" w:cs="Times New Roman"/>
                <w:i/>
                <w:lang w:val="ru-RU"/>
              </w:rPr>
              <w:t>, опыт ведущих стран мира по</w:t>
            </w:r>
            <w:r w:rsidR="006542FD" w:rsidRPr="006542FD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6542FD">
              <w:rPr>
                <w:rFonts w:ascii="Times New Roman" w:hAnsi="Times New Roman" w:cs="Times New Roman"/>
                <w:i/>
                <w:lang w:val="ru-RU"/>
              </w:rPr>
              <w:t xml:space="preserve">показателю «международная торговля» рейтинга </w:t>
            </w:r>
            <w:r w:rsidR="006542FD">
              <w:rPr>
                <w:rFonts w:ascii="Times New Roman" w:hAnsi="Times New Roman" w:cs="Times New Roman"/>
                <w:i/>
              </w:rPr>
              <w:t>Doing</w:t>
            </w:r>
            <w:r w:rsidR="006542FD" w:rsidRPr="006542FD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6542FD">
              <w:rPr>
                <w:rFonts w:ascii="Times New Roman" w:hAnsi="Times New Roman" w:cs="Times New Roman"/>
                <w:i/>
              </w:rPr>
              <w:t>Business</w:t>
            </w:r>
            <w:r w:rsidR="006542FD">
              <w:rPr>
                <w:rFonts w:ascii="Times New Roman" w:hAnsi="Times New Roman" w:cs="Times New Roman"/>
                <w:i/>
                <w:lang w:val="ru-RU"/>
              </w:rPr>
              <w:t>.</w:t>
            </w:r>
            <w:r w:rsidR="006542FD" w:rsidRPr="006542FD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6542FD">
              <w:rPr>
                <w:rFonts w:ascii="Times New Roman" w:hAnsi="Times New Roman" w:cs="Times New Roman"/>
                <w:i/>
                <w:lang w:val="ru-RU"/>
              </w:rPr>
              <w:t>В рамках дискуссии предполагается ответить</w:t>
            </w:r>
            <w:r w:rsidR="00107674">
              <w:rPr>
                <w:rFonts w:ascii="Times New Roman" w:hAnsi="Times New Roman" w:cs="Times New Roman"/>
                <w:i/>
                <w:lang w:val="ru-RU"/>
              </w:rPr>
              <w:t xml:space="preserve"> на </w:t>
            </w:r>
            <w:r w:rsidR="006542FD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gramStart"/>
            <w:r w:rsidR="006542FD">
              <w:rPr>
                <w:rFonts w:ascii="Times New Roman" w:hAnsi="Times New Roman" w:cs="Times New Roman"/>
                <w:i/>
                <w:lang w:val="ru-RU"/>
              </w:rPr>
              <w:t>вопросы</w:t>
            </w:r>
            <w:proofErr w:type="gramEnd"/>
            <w:r w:rsidR="006542FD">
              <w:rPr>
                <w:rFonts w:ascii="Times New Roman" w:hAnsi="Times New Roman" w:cs="Times New Roman"/>
                <w:i/>
                <w:lang w:val="ru-RU"/>
              </w:rPr>
              <w:t>:</w:t>
            </w:r>
            <w:r w:rsidR="006542FD" w:rsidRPr="006542FD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6542FD">
              <w:rPr>
                <w:rFonts w:ascii="Times New Roman" w:hAnsi="Times New Roman" w:cs="Times New Roman"/>
                <w:i/>
                <w:lang w:val="ru-RU"/>
              </w:rPr>
              <w:t xml:space="preserve">каким представляется будущее механизма «единого окна» и как </w:t>
            </w:r>
            <w:r w:rsidR="006542FD">
              <w:rPr>
                <w:rFonts w:ascii="Times New Roman" w:hAnsi="Times New Roman" w:cs="Times New Roman"/>
                <w:i/>
                <w:lang w:val="ru-RU"/>
              </w:rPr>
              <w:lastRenderedPageBreak/>
              <w:t>будут изменяться процедуры международной торговли, с учетом трендов цифровой экономики?</w:t>
            </w:r>
          </w:p>
          <w:p w:rsidR="00D83E1B" w:rsidRDefault="00D83E1B" w:rsidP="00B614E7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:rsidR="00C02CDA" w:rsidRPr="00A8491A" w:rsidRDefault="00C02CDA" w:rsidP="00C02CDA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C02CDA">
              <w:rPr>
                <w:rFonts w:ascii="Times New Roman" w:hAnsi="Times New Roman" w:cs="Times New Roman"/>
                <w:lang w:val="ru-RU"/>
              </w:rPr>
              <w:t>Пред</w:t>
            </w:r>
            <w:r>
              <w:rPr>
                <w:rFonts w:ascii="Times New Roman" w:hAnsi="Times New Roman" w:cs="Times New Roman"/>
                <w:lang w:val="ru-RU"/>
              </w:rPr>
              <w:t xml:space="preserve">ставитель </w:t>
            </w:r>
            <w:r w:rsidRPr="00A8491A">
              <w:rPr>
                <w:rFonts w:ascii="Times New Roman" w:hAnsi="Times New Roman" w:cs="Times New Roman"/>
                <w:iCs/>
                <w:lang w:val="ru-RU"/>
              </w:rPr>
              <w:t>Евразийской экономической комиссии</w:t>
            </w:r>
          </w:p>
          <w:p w:rsidR="005D4469" w:rsidRDefault="005D4469" w:rsidP="00B614E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Опыт и перспективы развития национальной торговой платформы Сингапура </w:t>
            </w:r>
          </w:p>
          <w:p w:rsidR="005D4469" w:rsidRDefault="005D4469" w:rsidP="00B614E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Опыт и перспективы развития </w:t>
            </w:r>
            <w:proofErr w:type="spellStart"/>
            <w:r>
              <w:rPr>
                <w:rFonts w:ascii="Times New Roman" w:hAnsi="Times New Roman" w:cs="Times New Roman"/>
              </w:rPr>
              <w:t>UTradeHub</w:t>
            </w:r>
            <w:proofErr w:type="spellEnd"/>
            <w:r w:rsidRPr="005D446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Республики Корея</w:t>
            </w:r>
          </w:p>
          <w:p w:rsidR="00D83E1B" w:rsidRPr="00A8491A" w:rsidRDefault="00D83E1B" w:rsidP="00B614E7">
            <w:pPr>
              <w:ind w:left="720"/>
              <w:contextualSpacing/>
              <w:rPr>
                <w:rFonts w:ascii="Times New Roman" w:hAnsi="Times New Roman" w:cs="Times New Roman"/>
                <w:i/>
                <w:lang w:val="ru-RU"/>
              </w:rPr>
            </w:pPr>
          </w:p>
          <w:p w:rsidR="00D83E1B" w:rsidRPr="00551195" w:rsidRDefault="00D83E1B" w:rsidP="00B614E7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A8491A">
              <w:rPr>
                <w:rFonts w:ascii="Times New Roman" w:hAnsi="Times New Roman" w:cs="Times New Roman"/>
                <w:i/>
                <w:lang w:val="ru-RU"/>
              </w:rPr>
              <w:t>Вопросы/Ответы</w:t>
            </w:r>
          </w:p>
        </w:tc>
      </w:tr>
      <w:tr w:rsidR="00D83E1B" w:rsidRPr="00A8491A" w:rsidTr="005D4469">
        <w:trPr>
          <w:trHeight w:val="368"/>
        </w:trPr>
        <w:tc>
          <w:tcPr>
            <w:tcW w:w="1527" w:type="dxa"/>
            <w:vAlign w:val="center"/>
          </w:tcPr>
          <w:p w:rsidR="00D83E1B" w:rsidRPr="00A8491A" w:rsidRDefault="00DC5C81" w:rsidP="00DC5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15</w:t>
            </w:r>
            <w:r w:rsidR="00D83E1B" w:rsidRPr="00A8491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D83E1B" w:rsidRPr="00A8491A">
              <w:rPr>
                <w:rFonts w:ascii="Times New Roman" w:hAnsi="Times New Roman" w:cs="Times New Roman"/>
                <w:lang w:val="ru-RU"/>
              </w:rPr>
              <w:t>0</w:t>
            </w:r>
            <w:r w:rsidR="00D83E1B" w:rsidRPr="00A8491A">
              <w:rPr>
                <w:rFonts w:ascii="Times New Roman" w:hAnsi="Times New Roman" w:cs="Times New Roman"/>
              </w:rPr>
              <w:t xml:space="preserve"> – 1</w:t>
            </w:r>
            <w:r w:rsidR="00D83E1B">
              <w:rPr>
                <w:rFonts w:ascii="Times New Roman" w:hAnsi="Times New Roman" w:cs="Times New Roman"/>
                <w:lang w:val="ru-RU"/>
              </w:rPr>
              <w:t>6</w:t>
            </w:r>
            <w:r w:rsidR="00D83E1B" w:rsidRPr="00A8491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8787" w:type="dxa"/>
            <w:vAlign w:val="center"/>
          </w:tcPr>
          <w:p w:rsidR="00D83E1B" w:rsidRPr="00A8491A" w:rsidRDefault="00D83E1B" w:rsidP="00B614E7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A8491A">
              <w:rPr>
                <w:rFonts w:ascii="Times New Roman" w:hAnsi="Times New Roman" w:cs="Times New Roman"/>
                <w:i/>
                <w:lang w:val="ru-RU"/>
              </w:rPr>
              <w:t>Кофе-брейк</w:t>
            </w:r>
          </w:p>
        </w:tc>
      </w:tr>
      <w:tr w:rsidR="00D83E1B" w:rsidRPr="006542FD" w:rsidTr="00107674">
        <w:trPr>
          <w:trHeight w:val="3128"/>
        </w:trPr>
        <w:tc>
          <w:tcPr>
            <w:tcW w:w="1527" w:type="dxa"/>
            <w:vAlign w:val="center"/>
          </w:tcPr>
          <w:p w:rsidR="00D83E1B" w:rsidRPr="00DC5C81" w:rsidRDefault="00D83E1B" w:rsidP="00DC5C8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C5C81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 w:rsidR="00DC5C81">
              <w:rPr>
                <w:rFonts w:ascii="Times New Roman" w:hAnsi="Times New Roman" w:cs="Times New Roman"/>
                <w:lang w:val="ru-RU"/>
              </w:rPr>
              <w:t>00</w:t>
            </w:r>
            <w:r w:rsidRPr="00DC5C81">
              <w:rPr>
                <w:rFonts w:ascii="Times New Roman" w:hAnsi="Times New Roman" w:cs="Times New Roman"/>
                <w:lang w:val="ru-RU"/>
              </w:rPr>
              <w:t xml:space="preserve"> – 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 w:rsidR="00DC5C81">
              <w:rPr>
                <w:rFonts w:ascii="Times New Roman" w:hAnsi="Times New Roman" w:cs="Times New Roman"/>
                <w:lang w:val="ru-RU"/>
              </w:rPr>
              <w:t>3</w:t>
            </w:r>
            <w:r w:rsidRPr="00DC5C81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787" w:type="dxa"/>
            <w:vAlign w:val="center"/>
          </w:tcPr>
          <w:p w:rsidR="006542FD" w:rsidRPr="006542FD" w:rsidRDefault="006542FD" w:rsidP="006542FD">
            <w:pPr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  <w:r w:rsidRPr="006542FD">
              <w:rPr>
                <w:rFonts w:ascii="Times New Roman" w:hAnsi="Times New Roman" w:cs="Times New Roman"/>
                <w:b/>
                <w:color w:val="0070C0"/>
                <w:lang w:val="ru-RU"/>
              </w:rPr>
              <w:t>Сессия 2 (продолжение): Открытый диалог</w:t>
            </w: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 </w:t>
            </w:r>
            <w:r w:rsidR="0025384A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государств-членов Союза, стран </w:t>
            </w:r>
            <w:r w:rsidR="0025384A" w:rsidRPr="006542FD">
              <w:rPr>
                <w:rFonts w:ascii="Times New Roman" w:hAnsi="Times New Roman" w:cs="Times New Roman"/>
                <w:b/>
                <w:color w:val="0070C0"/>
                <w:lang w:val="ru-RU"/>
              </w:rPr>
              <w:t>Центральной Азии</w:t>
            </w:r>
            <w:r w:rsidRPr="006542FD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 о будущем</w:t>
            </w: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 механизма</w:t>
            </w:r>
            <w:r w:rsidRPr="006542FD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 «единого окна» и </w:t>
            </w: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процедур </w:t>
            </w:r>
            <w:r w:rsidRPr="006542FD">
              <w:rPr>
                <w:rFonts w:ascii="Times New Roman" w:hAnsi="Times New Roman" w:cs="Times New Roman"/>
                <w:b/>
                <w:color w:val="0070C0"/>
                <w:lang w:val="ru-RU"/>
              </w:rPr>
              <w:t>международной торговл</w:t>
            </w: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>и</w:t>
            </w:r>
            <w:r w:rsidRPr="006542FD">
              <w:rPr>
                <w:rFonts w:ascii="Times New Roman" w:hAnsi="Times New Roman" w:cs="Times New Roman"/>
                <w:b/>
                <w:color w:val="0070C0"/>
                <w:lang w:val="ru-RU"/>
              </w:rPr>
              <w:t>: опыт, пе</w:t>
            </w: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рспективы, угрозы и возможности. </w:t>
            </w:r>
          </w:p>
          <w:p w:rsidR="006542FD" w:rsidRPr="006542FD" w:rsidRDefault="006542FD" w:rsidP="006542F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542FD">
              <w:rPr>
                <w:rFonts w:ascii="Times New Roman" w:hAnsi="Times New Roman" w:cs="Times New Roman"/>
                <w:lang w:val="ru-RU"/>
              </w:rPr>
              <w:t> </w:t>
            </w:r>
          </w:p>
          <w:p w:rsidR="006542FD" w:rsidRPr="006542FD" w:rsidRDefault="006542FD" w:rsidP="006542F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5384A">
              <w:rPr>
                <w:rFonts w:ascii="Times New Roman" w:hAnsi="Times New Roman" w:cs="Times New Roman"/>
                <w:i/>
                <w:u w:val="single"/>
                <w:lang w:val="ru-RU"/>
              </w:rPr>
              <w:t xml:space="preserve">Модератор: </w:t>
            </w:r>
            <w:r w:rsidR="0025384A">
              <w:rPr>
                <w:rFonts w:ascii="Times New Roman" w:hAnsi="Times New Roman" w:cs="Times New Roman"/>
                <w:lang w:val="ru-RU"/>
              </w:rPr>
              <w:t>определяется</w:t>
            </w:r>
            <w:r w:rsidRPr="006542FD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542FD" w:rsidRPr="006542FD" w:rsidRDefault="006542FD" w:rsidP="006542F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542FD" w:rsidRPr="006542FD" w:rsidRDefault="006542FD" w:rsidP="006542F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542FD">
              <w:rPr>
                <w:rFonts w:ascii="Times New Roman" w:hAnsi="Times New Roman" w:cs="Times New Roman"/>
                <w:lang w:val="ru-RU"/>
              </w:rPr>
              <w:t>• Афганистан, Азербайджан, Грузия, Таджикистан, Туркменистан, Узбекистан</w:t>
            </w:r>
          </w:p>
          <w:p w:rsidR="006542FD" w:rsidRPr="006542FD" w:rsidRDefault="006542FD" w:rsidP="006542F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542FD">
              <w:rPr>
                <w:rFonts w:ascii="Times New Roman" w:hAnsi="Times New Roman" w:cs="Times New Roman"/>
                <w:lang w:val="ru-RU"/>
              </w:rPr>
              <w:t>• Армения, Беларусь, Казахстан, Кыргызстан, Российская Федерация</w:t>
            </w:r>
          </w:p>
          <w:p w:rsidR="006542FD" w:rsidRPr="006542FD" w:rsidRDefault="006542FD" w:rsidP="006542F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D83E1B" w:rsidRPr="00A8491A" w:rsidRDefault="00D32429" w:rsidP="00107674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A8491A">
              <w:rPr>
                <w:rFonts w:ascii="Times New Roman" w:hAnsi="Times New Roman" w:cs="Times New Roman"/>
                <w:i/>
                <w:lang w:val="ru-RU"/>
              </w:rPr>
              <w:t>Вопросы/Ответы</w:t>
            </w:r>
          </w:p>
        </w:tc>
      </w:tr>
      <w:tr w:rsidR="00D83E1B" w:rsidRPr="00A8491A" w:rsidTr="005D4469">
        <w:trPr>
          <w:trHeight w:val="440"/>
        </w:trPr>
        <w:tc>
          <w:tcPr>
            <w:tcW w:w="10314" w:type="dxa"/>
            <w:gridSpan w:val="2"/>
            <w:vAlign w:val="center"/>
          </w:tcPr>
          <w:p w:rsidR="00D83E1B" w:rsidRPr="00A8491A" w:rsidRDefault="00E51D9C" w:rsidP="00E51D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D83E1B" w:rsidRPr="00A8491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декабря </w:t>
            </w:r>
            <w:r w:rsidR="00D83E1B" w:rsidRPr="00A8491A">
              <w:rPr>
                <w:rFonts w:ascii="Times New Roman" w:hAnsi="Times New Roman" w:cs="Times New Roman"/>
                <w:b/>
              </w:rPr>
              <w:t>2017</w:t>
            </w:r>
          </w:p>
        </w:tc>
      </w:tr>
      <w:tr w:rsidR="00D83E1B" w:rsidRPr="00C47EAD" w:rsidTr="005D4469">
        <w:trPr>
          <w:trHeight w:val="440"/>
        </w:trPr>
        <w:tc>
          <w:tcPr>
            <w:tcW w:w="1527" w:type="dxa"/>
            <w:vAlign w:val="center"/>
          </w:tcPr>
          <w:p w:rsidR="00D83E1B" w:rsidRPr="00A8491A" w:rsidRDefault="00D83E1B" w:rsidP="00240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 w:rsidR="00240D6A"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240D6A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0 – 09.</w:t>
            </w:r>
            <w:r w:rsidR="00240D6A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787" w:type="dxa"/>
            <w:vAlign w:val="center"/>
          </w:tcPr>
          <w:p w:rsidR="00D83E1B" w:rsidRPr="00A8491A" w:rsidRDefault="00D83E1B" w:rsidP="00B614E7">
            <w:pPr>
              <w:rPr>
                <w:rFonts w:ascii="Times New Roman" w:hAnsi="Times New Roman" w:cs="Times New Roman"/>
                <w:i/>
                <w:color w:val="0070C0"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У</w:t>
            </w:r>
            <w:r w:rsidRPr="00D74C8F">
              <w:rPr>
                <w:rFonts w:ascii="Times New Roman" w:hAnsi="Times New Roman" w:cs="Times New Roman"/>
                <w:i/>
                <w:lang w:val="ru-RU"/>
              </w:rPr>
              <w:t>тренний кофе</w:t>
            </w:r>
          </w:p>
        </w:tc>
      </w:tr>
      <w:tr w:rsidR="00D83E1B" w:rsidRPr="00F53A89" w:rsidTr="005D4469">
        <w:trPr>
          <w:trHeight w:val="440"/>
        </w:trPr>
        <w:tc>
          <w:tcPr>
            <w:tcW w:w="1527" w:type="dxa"/>
            <w:vAlign w:val="center"/>
          </w:tcPr>
          <w:p w:rsidR="00D83E1B" w:rsidRPr="00A8491A" w:rsidRDefault="00D83E1B" w:rsidP="00240D6A">
            <w:pPr>
              <w:jc w:val="center"/>
              <w:rPr>
                <w:rFonts w:ascii="Times New Roman" w:hAnsi="Times New Roman" w:cs="Times New Roman"/>
              </w:rPr>
            </w:pPr>
            <w:r w:rsidRPr="00A8491A">
              <w:rPr>
                <w:rFonts w:ascii="Times New Roman" w:hAnsi="Times New Roman" w:cs="Times New Roman"/>
              </w:rPr>
              <w:t>09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 w:rsidR="00240D6A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A8491A">
              <w:rPr>
                <w:rFonts w:ascii="Times New Roman" w:hAnsi="Times New Roman" w:cs="Times New Roman"/>
              </w:rPr>
              <w:t xml:space="preserve"> – 1</w:t>
            </w:r>
            <w:r w:rsidR="00240D6A">
              <w:rPr>
                <w:rFonts w:ascii="Times New Roman" w:hAnsi="Times New Roman" w:cs="Times New Roman"/>
                <w:lang w:val="ru-RU"/>
              </w:rPr>
              <w:t>0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 w:rsidR="00240D6A">
              <w:rPr>
                <w:rFonts w:ascii="Times New Roman" w:hAnsi="Times New Roman" w:cs="Times New Roman"/>
                <w:lang w:val="ru-RU"/>
              </w:rPr>
              <w:t>3</w:t>
            </w:r>
            <w:r w:rsidRPr="00A849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7" w:type="dxa"/>
            <w:vAlign w:val="center"/>
          </w:tcPr>
          <w:p w:rsidR="0025384A" w:rsidRPr="0025384A" w:rsidRDefault="0025384A" w:rsidP="0025384A">
            <w:pPr>
              <w:jc w:val="both"/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  <w:r w:rsidRPr="0025384A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Сессия 3: </w:t>
            </w: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>П</w:t>
            </w:r>
            <w:r w:rsidRPr="0025384A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родвижение </w:t>
            </w: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>региональных инициатив «единого окна»</w:t>
            </w:r>
            <w:r w:rsidRPr="0025384A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 и трансграничной безбумажной торговли - опыт и уроки, извлеченные из региона и за его пределами</w:t>
            </w:r>
          </w:p>
          <w:p w:rsidR="0025384A" w:rsidRPr="0025384A" w:rsidRDefault="0025384A" w:rsidP="0025384A">
            <w:pPr>
              <w:jc w:val="both"/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  <w:r w:rsidRPr="0025384A">
              <w:rPr>
                <w:rFonts w:ascii="Times New Roman" w:hAnsi="Times New Roman" w:cs="Times New Roman"/>
                <w:b/>
                <w:color w:val="0070C0"/>
                <w:lang w:val="ru-RU"/>
              </w:rPr>
              <w:t> </w:t>
            </w:r>
          </w:p>
          <w:p w:rsidR="0025384A" w:rsidRPr="006542FD" w:rsidRDefault="0025384A" w:rsidP="0025384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5384A">
              <w:rPr>
                <w:rFonts w:ascii="Times New Roman" w:hAnsi="Times New Roman" w:cs="Times New Roman"/>
                <w:i/>
                <w:u w:val="single"/>
                <w:lang w:val="ru-RU"/>
              </w:rPr>
              <w:t xml:space="preserve">Модератор: </w:t>
            </w:r>
            <w:r>
              <w:rPr>
                <w:rFonts w:ascii="Times New Roman" w:hAnsi="Times New Roman" w:cs="Times New Roman"/>
                <w:lang w:val="ru-RU"/>
              </w:rPr>
              <w:t>определяется</w:t>
            </w:r>
            <w:r w:rsidRPr="006542FD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25384A" w:rsidRPr="0025384A" w:rsidRDefault="0025384A" w:rsidP="0025384A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25384A">
              <w:rPr>
                <w:rFonts w:ascii="Times New Roman" w:hAnsi="Times New Roman" w:cs="Times New Roman"/>
                <w:i/>
                <w:lang w:val="ru-RU"/>
              </w:rPr>
              <w:t> </w:t>
            </w:r>
          </w:p>
          <w:p w:rsidR="0025384A" w:rsidRPr="0025384A" w:rsidRDefault="0025384A" w:rsidP="0025384A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В рамках с</w:t>
            </w:r>
            <w:r w:rsidRPr="0025384A">
              <w:rPr>
                <w:rFonts w:ascii="Times New Roman" w:hAnsi="Times New Roman" w:cs="Times New Roman"/>
                <w:i/>
                <w:lang w:val="ru-RU"/>
              </w:rPr>
              <w:t>ессия буд</w:t>
            </w:r>
            <w:r>
              <w:rPr>
                <w:rFonts w:ascii="Times New Roman" w:hAnsi="Times New Roman" w:cs="Times New Roman"/>
                <w:i/>
                <w:lang w:val="ru-RU"/>
              </w:rPr>
              <w:t>у</w:t>
            </w:r>
            <w:r w:rsidRPr="0025384A">
              <w:rPr>
                <w:rFonts w:ascii="Times New Roman" w:hAnsi="Times New Roman" w:cs="Times New Roman"/>
                <w:i/>
                <w:lang w:val="ru-RU"/>
              </w:rPr>
              <w:t>т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представлены доклады о </w:t>
            </w:r>
            <w:r w:rsidRPr="0025384A">
              <w:rPr>
                <w:rFonts w:ascii="Times New Roman" w:hAnsi="Times New Roman" w:cs="Times New Roman"/>
                <w:i/>
                <w:lang w:val="ru-RU"/>
              </w:rPr>
              <w:t>региональных инициатив</w:t>
            </w:r>
            <w:r>
              <w:rPr>
                <w:rFonts w:ascii="Times New Roman" w:hAnsi="Times New Roman" w:cs="Times New Roman"/>
                <w:i/>
                <w:lang w:val="ru-RU"/>
              </w:rPr>
              <w:t>ах</w:t>
            </w:r>
            <w:r w:rsidRPr="0025384A">
              <w:rPr>
                <w:rFonts w:ascii="Times New Roman" w:hAnsi="Times New Roman" w:cs="Times New Roman"/>
                <w:i/>
                <w:lang w:val="ru-RU"/>
              </w:rPr>
              <w:t xml:space="preserve"> по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развитию механизма «единого окна»</w:t>
            </w:r>
            <w:r w:rsidRPr="0025384A">
              <w:rPr>
                <w:rFonts w:ascii="Times New Roman" w:hAnsi="Times New Roman" w:cs="Times New Roman"/>
                <w:i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трансграничному </w:t>
            </w:r>
            <w:r w:rsidRPr="0025384A">
              <w:rPr>
                <w:rFonts w:ascii="Times New Roman" w:hAnsi="Times New Roman" w:cs="Times New Roman"/>
                <w:i/>
                <w:lang w:val="ru-RU"/>
              </w:rPr>
              <w:t xml:space="preserve">обмену данными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для обеспечения </w:t>
            </w:r>
            <w:r w:rsidRPr="0025384A">
              <w:rPr>
                <w:rFonts w:ascii="Times New Roman" w:hAnsi="Times New Roman" w:cs="Times New Roman"/>
                <w:i/>
                <w:lang w:val="ru-RU"/>
              </w:rPr>
              <w:t>безбумажной торговли</w:t>
            </w:r>
            <w:r>
              <w:rPr>
                <w:rFonts w:ascii="Times New Roman" w:hAnsi="Times New Roman" w:cs="Times New Roman"/>
                <w:i/>
                <w:lang w:val="ru-RU"/>
              </w:rPr>
              <w:t>. В рамках дискуссии предполагается ответить</w:t>
            </w:r>
            <w:r w:rsidR="009B7E86">
              <w:rPr>
                <w:rFonts w:ascii="Times New Roman" w:hAnsi="Times New Roman" w:cs="Times New Roman"/>
                <w:i/>
                <w:lang w:val="ru-RU"/>
              </w:rPr>
              <w:t xml:space="preserve"> на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вопросы: </w:t>
            </w:r>
            <w:r w:rsidRPr="0025384A">
              <w:rPr>
                <w:rFonts w:ascii="Times New Roman" w:hAnsi="Times New Roman" w:cs="Times New Roman"/>
                <w:i/>
                <w:lang w:val="ru-RU"/>
              </w:rPr>
              <w:t xml:space="preserve">как продвигать </w:t>
            </w:r>
            <w:r>
              <w:rPr>
                <w:rFonts w:ascii="Times New Roman" w:hAnsi="Times New Roman" w:cs="Times New Roman"/>
                <w:i/>
                <w:lang w:val="ru-RU"/>
              </w:rPr>
              <w:t>национальные проекты «единого окна» на региональном уровне</w:t>
            </w:r>
            <w:r w:rsidRPr="0025384A">
              <w:rPr>
                <w:rFonts w:ascii="Times New Roman" w:hAnsi="Times New Roman" w:cs="Times New Roman"/>
                <w:i/>
                <w:lang w:val="ru-RU"/>
              </w:rPr>
              <w:t xml:space="preserve"> и облегчать тран</w:t>
            </w:r>
            <w:r>
              <w:rPr>
                <w:rFonts w:ascii="Times New Roman" w:hAnsi="Times New Roman" w:cs="Times New Roman"/>
                <w:i/>
                <w:lang w:val="ru-RU"/>
              </w:rPr>
              <w:t>сграничную безбумажную торговлю?</w:t>
            </w:r>
          </w:p>
          <w:p w:rsidR="0025384A" w:rsidRPr="0025384A" w:rsidRDefault="0025384A" w:rsidP="0025384A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:rsidR="0025384A" w:rsidRPr="0025384A" w:rsidRDefault="0025384A" w:rsidP="0025384A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25384A">
              <w:rPr>
                <w:rFonts w:ascii="Times New Roman" w:hAnsi="Times New Roman" w:cs="Times New Roman"/>
                <w:i/>
                <w:lang w:val="ru-RU"/>
              </w:rPr>
              <w:t xml:space="preserve">• </w:t>
            </w:r>
            <w:r>
              <w:rPr>
                <w:rFonts w:ascii="Times New Roman" w:hAnsi="Times New Roman" w:cs="Times New Roman"/>
                <w:i/>
                <w:lang w:val="ru-RU"/>
              </w:rPr>
              <w:t>Е</w:t>
            </w:r>
            <w:r w:rsidRPr="0025384A">
              <w:rPr>
                <w:rFonts w:ascii="Times New Roman" w:hAnsi="Times New Roman" w:cs="Times New Roman"/>
                <w:i/>
                <w:lang w:val="ru-RU"/>
              </w:rPr>
              <w:t>д</w:t>
            </w:r>
            <w:r>
              <w:rPr>
                <w:rFonts w:ascii="Times New Roman" w:hAnsi="Times New Roman" w:cs="Times New Roman"/>
                <w:i/>
                <w:lang w:val="ru-RU"/>
              </w:rPr>
              <w:t>и</w:t>
            </w:r>
            <w:r w:rsidRPr="0025384A">
              <w:rPr>
                <w:rFonts w:ascii="Times New Roman" w:hAnsi="Times New Roman" w:cs="Times New Roman"/>
                <w:i/>
                <w:lang w:val="ru-RU"/>
              </w:rPr>
              <w:t>но</w:t>
            </w:r>
            <w:r>
              <w:rPr>
                <w:rFonts w:ascii="Times New Roman" w:hAnsi="Times New Roman" w:cs="Times New Roman"/>
                <w:i/>
                <w:lang w:val="ru-RU"/>
              </w:rPr>
              <w:t>е</w:t>
            </w:r>
            <w:r w:rsidRPr="0025384A">
              <w:rPr>
                <w:rFonts w:ascii="Times New Roman" w:hAnsi="Times New Roman" w:cs="Times New Roman"/>
                <w:i/>
                <w:lang w:val="ru-RU"/>
              </w:rPr>
              <w:t xml:space="preserve"> окно </w:t>
            </w:r>
            <w:r>
              <w:rPr>
                <w:rFonts w:ascii="Times New Roman" w:hAnsi="Times New Roman" w:cs="Times New Roman"/>
                <w:i/>
                <w:lang w:val="ru-RU"/>
              </w:rPr>
              <w:t>АСЕАН</w:t>
            </w:r>
            <w:r w:rsidRPr="0025384A">
              <w:rPr>
                <w:rFonts w:ascii="Times New Roman" w:hAnsi="Times New Roman" w:cs="Times New Roman"/>
                <w:i/>
                <w:lang w:val="ru-RU"/>
              </w:rPr>
              <w:t xml:space="preserve"> (</w:t>
            </w:r>
            <w:proofErr w:type="spellStart"/>
            <w:r w:rsidRPr="0025384A">
              <w:rPr>
                <w:rFonts w:ascii="Times New Roman" w:hAnsi="Times New Roman" w:cs="Times New Roman"/>
                <w:i/>
                <w:lang w:val="ru-RU"/>
              </w:rPr>
              <w:t>ASW</w:t>
            </w:r>
            <w:proofErr w:type="spellEnd"/>
            <w:r w:rsidRPr="0025384A">
              <w:rPr>
                <w:rFonts w:ascii="Times New Roman" w:hAnsi="Times New Roman" w:cs="Times New Roman"/>
                <w:i/>
                <w:lang w:val="ru-RU"/>
              </w:rPr>
              <w:t>)</w:t>
            </w:r>
          </w:p>
          <w:p w:rsidR="0025384A" w:rsidRPr="0025384A" w:rsidRDefault="0025384A" w:rsidP="0025384A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25384A">
              <w:rPr>
                <w:rFonts w:ascii="Times New Roman" w:hAnsi="Times New Roman" w:cs="Times New Roman"/>
                <w:i/>
                <w:lang w:val="ru-RU"/>
              </w:rPr>
              <w:t>• Паназиатский альянс электронной коммерции (</w:t>
            </w:r>
            <w:proofErr w:type="spellStart"/>
            <w:r w:rsidRPr="0025384A">
              <w:rPr>
                <w:rFonts w:ascii="Times New Roman" w:hAnsi="Times New Roman" w:cs="Times New Roman"/>
                <w:i/>
                <w:lang w:val="ru-RU"/>
              </w:rPr>
              <w:t>ПАА</w:t>
            </w:r>
            <w:proofErr w:type="spellEnd"/>
            <w:r w:rsidRPr="0025384A">
              <w:rPr>
                <w:rFonts w:ascii="Times New Roman" w:hAnsi="Times New Roman" w:cs="Times New Roman"/>
                <w:i/>
                <w:lang w:val="ru-RU"/>
              </w:rPr>
              <w:t>)</w:t>
            </w:r>
          </w:p>
          <w:p w:rsidR="0025384A" w:rsidRPr="0025384A" w:rsidRDefault="0025384A" w:rsidP="0025384A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25384A">
              <w:rPr>
                <w:rFonts w:ascii="Times New Roman" w:hAnsi="Times New Roman" w:cs="Times New Roman"/>
                <w:i/>
                <w:lang w:val="ru-RU"/>
              </w:rPr>
              <w:t>• Евразийская экономическая комиссия (ЕЭС)</w:t>
            </w:r>
          </w:p>
          <w:p w:rsidR="0025384A" w:rsidRPr="0025384A" w:rsidRDefault="0025384A" w:rsidP="0025384A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25384A">
              <w:rPr>
                <w:rFonts w:ascii="Times New Roman" w:hAnsi="Times New Roman" w:cs="Times New Roman"/>
                <w:i/>
                <w:lang w:val="ru-RU"/>
              </w:rPr>
              <w:t>• Африканский альянс электронн</w:t>
            </w:r>
            <w:r>
              <w:rPr>
                <w:rFonts w:ascii="Times New Roman" w:hAnsi="Times New Roman" w:cs="Times New Roman"/>
                <w:i/>
                <w:lang w:val="ru-RU"/>
              </w:rPr>
              <w:t>ой</w:t>
            </w:r>
            <w:r w:rsidRPr="0025384A">
              <w:rPr>
                <w:rFonts w:ascii="Times New Roman" w:hAnsi="Times New Roman" w:cs="Times New Roman"/>
                <w:i/>
                <w:lang w:val="ru-RU"/>
              </w:rPr>
              <w:t xml:space="preserve"> торговл</w:t>
            </w:r>
            <w:r>
              <w:rPr>
                <w:rFonts w:ascii="Times New Roman" w:hAnsi="Times New Roman" w:cs="Times New Roman"/>
                <w:i/>
                <w:lang w:val="ru-RU"/>
              </w:rPr>
              <w:t>и</w:t>
            </w:r>
            <w:r w:rsidRPr="0025384A">
              <w:rPr>
                <w:rFonts w:ascii="Times New Roman" w:hAnsi="Times New Roman" w:cs="Times New Roman"/>
                <w:i/>
                <w:lang w:val="ru-RU"/>
              </w:rPr>
              <w:t xml:space="preserve"> (</w:t>
            </w:r>
            <w:proofErr w:type="spellStart"/>
            <w:r w:rsidRPr="0025384A">
              <w:rPr>
                <w:rFonts w:ascii="Times New Roman" w:hAnsi="Times New Roman" w:cs="Times New Roman"/>
                <w:i/>
                <w:lang w:val="ru-RU"/>
              </w:rPr>
              <w:t>AACE</w:t>
            </w:r>
            <w:proofErr w:type="spellEnd"/>
            <w:r w:rsidRPr="0025384A">
              <w:rPr>
                <w:rFonts w:ascii="Times New Roman" w:hAnsi="Times New Roman" w:cs="Times New Roman"/>
                <w:i/>
                <w:lang w:val="ru-RU"/>
              </w:rPr>
              <w:t>)</w:t>
            </w:r>
          </w:p>
          <w:p w:rsidR="0025384A" w:rsidRPr="0025384A" w:rsidRDefault="0025384A" w:rsidP="0025384A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25384A">
              <w:rPr>
                <w:rFonts w:ascii="Times New Roman" w:hAnsi="Times New Roman" w:cs="Times New Roman"/>
                <w:i/>
                <w:lang w:val="ru-RU"/>
              </w:rPr>
              <w:t>• Тихоокеанский союз</w:t>
            </w:r>
          </w:p>
          <w:p w:rsidR="0025384A" w:rsidRPr="0025384A" w:rsidRDefault="0025384A" w:rsidP="0025384A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:rsidR="00EC2153" w:rsidRPr="00A8491A" w:rsidRDefault="0025384A" w:rsidP="0025384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5384A">
              <w:rPr>
                <w:rFonts w:ascii="Times New Roman" w:hAnsi="Times New Roman" w:cs="Times New Roman"/>
                <w:i/>
                <w:lang w:val="ru-RU"/>
              </w:rPr>
              <w:t>Вопросы и Ответы</w:t>
            </w:r>
          </w:p>
        </w:tc>
      </w:tr>
      <w:tr w:rsidR="00D83E1B" w:rsidRPr="00A8491A" w:rsidTr="005D4469">
        <w:trPr>
          <w:trHeight w:val="533"/>
        </w:trPr>
        <w:tc>
          <w:tcPr>
            <w:tcW w:w="1527" w:type="dxa"/>
            <w:vAlign w:val="center"/>
          </w:tcPr>
          <w:p w:rsidR="00D83E1B" w:rsidRPr="00A8491A" w:rsidRDefault="00D83E1B" w:rsidP="00240D6A">
            <w:pPr>
              <w:jc w:val="center"/>
              <w:rPr>
                <w:rFonts w:ascii="Times New Roman" w:hAnsi="Times New Roman" w:cs="Times New Roman"/>
              </w:rPr>
            </w:pPr>
            <w:r w:rsidRPr="00A8491A">
              <w:rPr>
                <w:rFonts w:ascii="Times New Roman" w:hAnsi="Times New Roman" w:cs="Times New Roman"/>
              </w:rPr>
              <w:t>1</w:t>
            </w:r>
            <w:r w:rsidR="00240D6A">
              <w:rPr>
                <w:rFonts w:ascii="Times New Roman" w:hAnsi="Times New Roman" w:cs="Times New Roman"/>
                <w:lang w:val="ru-RU"/>
              </w:rPr>
              <w:t>0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 w:rsidR="00240D6A">
              <w:rPr>
                <w:rFonts w:ascii="Times New Roman" w:hAnsi="Times New Roman" w:cs="Times New Roman"/>
                <w:lang w:val="ru-RU"/>
              </w:rPr>
              <w:t>3</w:t>
            </w:r>
            <w:r w:rsidRPr="00A8491A">
              <w:rPr>
                <w:rFonts w:ascii="Times New Roman" w:hAnsi="Times New Roman" w:cs="Times New Roman"/>
              </w:rPr>
              <w:t>0 – 1</w:t>
            </w:r>
            <w:r w:rsidR="00240D6A">
              <w:rPr>
                <w:rFonts w:ascii="Times New Roman" w:hAnsi="Times New Roman" w:cs="Times New Roman"/>
                <w:lang w:val="ru-RU"/>
              </w:rPr>
              <w:t>0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 w:rsidR="00240D6A">
              <w:rPr>
                <w:rFonts w:ascii="Times New Roman" w:hAnsi="Times New Roman" w:cs="Times New Roman"/>
                <w:lang w:val="ru-RU"/>
              </w:rPr>
              <w:t>5</w:t>
            </w:r>
            <w:r w:rsidRPr="00A849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7" w:type="dxa"/>
            <w:vAlign w:val="center"/>
          </w:tcPr>
          <w:p w:rsidR="00D83E1B" w:rsidRDefault="00D83E1B" w:rsidP="00B614E7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A8491A">
              <w:rPr>
                <w:rFonts w:ascii="Times New Roman" w:hAnsi="Times New Roman" w:cs="Times New Roman"/>
                <w:i/>
                <w:lang w:val="ru-RU"/>
              </w:rPr>
              <w:t>Кофе-брейк</w:t>
            </w:r>
          </w:p>
          <w:p w:rsidR="00522E56" w:rsidRDefault="00522E56" w:rsidP="00B614E7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  <w:p w:rsidR="00522E56" w:rsidRDefault="00522E56" w:rsidP="00B614E7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  <w:p w:rsidR="00522E56" w:rsidRPr="00A8491A" w:rsidRDefault="00522E56" w:rsidP="00B614E7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D83E1B" w:rsidRPr="00B614E7" w:rsidTr="005D4469">
        <w:trPr>
          <w:trHeight w:val="440"/>
        </w:trPr>
        <w:tc>
          <w:tcPr>
            <w:tcW w:w="1527" w:type="dxa"/>
            <w:vAlign w:val="center"/>
          </w:tcPr>
          <w:p w:rsidR="00D83E1B" w:rsidRPr="00A8491A" w:rsidRDefault="00D83E1B" w:rsidP="00240D6A">
            <w:pPr>
              <w:jc w:val="center"/>
              <w:rPr>
                <w:rFonts w:ascii="Times New Roman" w:hAnsi="Times New Roman" w:cs="Times New Roman"/>
              </w:rPr>
            </w:pPr>
            <w:r w:rsidRPr="00A8491A">
              <w:rPr>
                <w:rFonts w:ascii="Times New Roman" w:hAnsi="Times New Roman" w:cs="Times New Roman"/>
              </w:rPr>
              <w:t>1</w:t>
            </w:r>
            <w:r w:rsidR="00240D6A">
              <w:rPr>
                <w:rFonts w:ascii="Times New Roman" w:hAnsi="Times New Roman" w:cs="Times New Roman"/>
                <w:lang w:val="ru-RU"/>
              </w:rPr>
              <w:t>0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 w:rsidR="00240D6A">
              <w:rPr>
                <w:rFonts w:ascii="Times New Roman" w:hAnsi="Times New Roman" w:cs="Times New Roman"/>
                <w:lang w:val="ru-RU"/>
              </w:rPr>
              <w:t>5</w:t>
            </w:r>
            <w:r w:rsidRPr="00A8491A">
              <w:rPr>
                <w:rFonts w:ascii="Times New Roman" w:hAnsi="Times New Roman" w:cs="Times New Roman"/>
              </w:rPr>
              <w:t>0 – 1</w:t>
            </w:r>
            <w:r w:rsidR="00240D6A">
              <w:rPr>
                <w:rFonts w:ascii="Times New Roman" w:hAnsi="Times New Roman" w:cs="Times New Roman"/>
                <w:lang w:val="ru-RU"/>
              </w:rPr>
              <w:t>2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 w:rsidRPr="00A8491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787" w:type="dxa"/>
            <w:vAlign w:val="center"/>
          </w:tcPr>
          <w:p w:rsidR="00240D6A" w:rsidRPr="00240D6A" w:rsidRDefault="00240D6A" w:rsidP="00240D6A">
            <w:pPr>
              <w:jc w:val="both"/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  <w:r w:rsidRPr="00240D6A">
              <w:rPr>
                <w:rFonts w:ascii="Times New Roman" w:hAnsi="Times New Roman" w:cs="Times New Roman"/>
                <w:b/>
                <w:color w:val="0070C0"/>
                <w:lang w:val="ru-RU"/>
              </w:rPr>
              <w:t>Сессия 4: Региональные и глобальные инициативы</w:t>
            </w: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 международных организаций</w:t>
            </w:r>
            <w:r w:rsidRPr="00240D6A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 по продвижению </w:t>
            </w: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>«единого окна»</w:t>
            </w:r>
            <w:r w:rsidRPr="00240D6A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 и трансграничной безбумажной торговли</w:t>
            </w:r>
          </w:p>
          <w:p w:rsidR="00240D6A" w:rsidRPr="00240D6A" w:rsidRDefault="00240D6A" w:rsidP="00240D6A">
            <w:pPr>
              <w:jc w:val="both"/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  <w:r w:rsidRPr="00240D6A">
              <w:rPr>
                <w:rFonts w:ascii="Times New Roman" w:hAnsi="Times New Roman" w:cs="Times New Roman"/>
                <w:b/>
                <w:color w:val="0070C0"/>
                <w:lang w:val="ru-RU"/>
              </w:rPr>
              <w:t> </w:t>
            </w:r>
          </w:p>
          <w:p w:rsidR="00240D6A" w:rsidRPr="006542FD" w:rsidRDefault="00240D6A" w:rsidP="00240D6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5384A">
              <w:rPr>
                <w:rFonts w:ascii="Times New Roman" w:hAnsi="Times New Roman" w:cs="Times New Roman"/>
                <w:i/>
                <w:u w:val="single"/>
                <w:lang w:val="ru-RU"/>
              </w:rPr>
              <w:t xml:space="preserve">Модератор: </w:t>
            </w:r>
            <w:r>
              <w:rPr>
                <w:rFonts w:ascii="Times New Roman" w:hAnsi="Times New Roman" w:cs="Times New Roman"/>
                <w:lang w:val="ru-RU"/>
              </w:rPr>
              <w:t>определяется</w:t>
            </w:r>
            <w:r w:rsidRPr="006542FD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240D6A" w:rsidRPr="00240D6A" w:rsidRDefault="00240D6A" w:rsidP="00240D6A">
            <w:pPr>
              <w:jc w:val="both"/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  <w:r w:rsidRPr="00240D6A">
              <w:rPr>
                <w:rFonts w:ascii="Times New Roman" w:hAnsi="Times New Roman" w:cs="Times New Roman"/>
                <w:b/>
                <w:color w:val="0070C0"/>
                <w:lang w:val="ru-RU"/>
              </w:rPr>
              <w:t> </w:t>
            </w:r>
          </w:p>
          <w:p w:rsidR="00240D6A" w:rsidRDefault="00240D6A" w:rsidP="00240D6A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В рамках сессии эксперты ведущих </w:t>
            </w:r>
            <w:r w:rsidRPr="00240D6A">
              <w:rPr>
                <w:rFonts w:ascii="Times New Roman" w:hAnsi="Times New Roman" w:cs="Times New Roman"/>
                <w:i/>
                <w:lang w:val="ru-RU"/>
              </w:rPr>
              <w:t>международных организаций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представят </w:t>
            </w:r>
            <w:r w:rsidRPr="00240D6A">
              <w:rPr>
                <w:rFonts w:ascii="Times New Roman" w:hAnsi="Times New Roman" w:cs="Times New Roman"/>
                <w:i/>
                <w:lang w:val="ru-RU"/>
              </w:rPr>
              <w:t>новые инструменты и инициативы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по </w:t>
            </w:r>
            <w:r w:rsidRPr="00240D6A">
              <w:rPr>
                <w:rFonts w:ascii="Times New Roman" w:hAnsi="Times New Roman" w:cs="Times New Roman"/>
                <w:i/>
                <w:lang w:val="ru-RU"/>
              </w:rPr>
              <w:t>продвижению «единого окна» и трансграничной безбумажной торговли</w:t>
            </w:r>
            <w:r>
              <w:rPr>
                <w:rFonts w:ascii="Times New Roman" w:hAnsi="Times New Roman" w:cs="Times New Roman"/>
                <w:i/>
                <w:lang w:val="ru-RU"/>
              </w:rPr>
              <w:t>,</w:t>
            </w:r>
            <w:r w:rsidRPr="00240D6A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ru-RU"/>
              </w:rPr>
              <w:t>а также расскажут об</w:t>
            </w:r>
            <w:r w:rsidRPr="00240D6A">
              <w:rPr>
                <w:rFonts w:ascii="Times New Roman" w:hAnsi="Times New Roman" w:cs="Times New Roman"/>
                <w:i/>
                <w:lang w:val="ru-RU"/>
              </w:rPr>
              <w:t xml:space="preserve"> их потенциальн</w:t>
            </w:r>
            <w:r>
              <w:rPr>
                <w:rFonts w:ascii="Times New Roman" w:hAnsi="Times New Roman" w:cs="Times New Roman"/>
                <w:i/>
                <w:lang w:val="ru-RU"/>
              </w:rPr>
              <w:t>ом</w:t>
            </w:r>
            <w:r w:rsidRPr="00240D6A">
              <w:rPr>
                <w:rFonts w:ascii="Times New Roman" w:hAnsi="Times New Roman" w:cs="Times New Roman"/>
                <w:i/>
                <w:lang w:val="ru-RU"/>
              </w:rPr>
              <w:t xml:space="preserve"> воздействи</w:t>
            </w:r>
            <w:r>
              <w:rPr>
                <w:rFonts w:ascii="Times New Roman" w:hAnsi="Times New Roman" w:cs="Times New Roman"/>
                <w:i/>
                <w:lang w:val="ru-RU"/>
              </w:rPr>
              <w:t>и на международную торговлю в целом.</w:t>
            </w:r>
          </w:p>
          <w:p w:rsidR="00240D6A" w:rsidRPr="00240D6A" w:rsidRDefault="00240D6A" w:rsidP="00240D6A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240D6A">
              <w:rPr>
                <w:rFonts w:ascii="Times New Roman" w:hAnsi="Times New Roman" w:cs="Times New Roman"/>
                <w:i/>
                <w:lang w:val="ru-RU"/>
              </w:rPr>
              <w:t> </w:t>
            </w:r>
          </w:p>
          <w:p w:rsidR="00240D6A" w:rsidRPr="00240D6A" w:rsidRDefault="00240D6A" w:rsidP="00240D6A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240D6A">
              <w:rPr>
                <w:rFonts w:ascii="Times New Roman" w:hAnsi="Times New Roman" w:cs="Times New Roman"/>
                <w:i/>
                <w:lang w:val="ru-RU"/>
              </w:rPr>
              <w:t xml:space="preserve">• </w:t>
            </w:r>
            <w:r>
              <w:rPr>
                <w:rFonts w:ascii="Times New Roman" w:hAnsi="Times New Roman" w:cs="Times New Roman"/>
                <w:i/>
                <w:lang w:val="ru-RU"/>
              </w:rPr>
              <w:t>Новое Рамочное соглашение ООН по безбумажной</w:t>
            </w:r>
            <w:r w:rsidRPr="00240D6A">
              <w:rPr>
                <w:rFonts w:ascii="Times New Roman" w:hAnsi="Times New Roman" w:cs="Times New Roman"/>
                <w:i/>
                <w:lang w:val="ru-RU"/>
              </w:rPr>
              <w:t xml:space="preserve"> торговл</w:t>
            </w:r>
            <w:r>
              <w:rPr>
                <w:rFonts w:ascii="Times New Roman" w:hAnsi="Times New Roman" w:cs="Times New Roman"/>
                <w:i/>
                <w:lang w:val="ru-RU"/>
              </w:rPr>
              <w:t>е</w:t>
            </w:r>
            <w:r w:rsidRPr="00240D6A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240D6A">
              <w:rPr>
                <w:rFonts w:ascii="Times New Roman" w:hAnsi="Times New Roman" w:cs="Times New Roman"/>
                <w:i/>
                <w:lang w:val="ru-RU"/>
              </w:rPr>
              <w:t>ЭСКАТО</w:t>
            </w:r>
            <w:proofErr w:type="spellEnd"/>
          </w:p>
          <w:p w:rsidR="00240D6A" w:rsidRPr="00240D6A" w:rsidRDefault="00240D6A" w:rsidP="00240D6A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240D6A">
              <w:rPr>
                <w:rFonts w:ascii="Times New Roman" w:hAnsi="Times New Roman" w:cs="Times New Roman"/>
                <w:i/>
                <w:lang w:val="ru-RU"/>
              </w:rPr>
              <w:lastRenderedPageBreak/>
              <w:t>• Всемирная таможенная организация (ВТО)</w:t>
            </w:r>
          </w:p>
          <w:p w:rsidR="00240D6A" w:rsidRPr="00240D6A" w:rsidRDefault="00240D6A" w:rsidP="00240D6A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240D6A">
              <w:rPr>
                <w:rFonts w:ascii="Times New Roman" w:hAnsi="Times New Roman" w:cs="Times New Roman"/>
                <w:i/>
                <w:lang w:val="ru-RU"/>
              </w:rPr>
              <w:t xml:space="preserve">• </w:t>
            </w:r>
            <w:r>
              <w:rPr>
                <w:rFonts w:ascii="Times New Roman" w:hAnsi="Times New Roman" w:cs="Times New Roman"/>
                <w:i/>
                <w:lang w:val="ru-RU"/>
              </w:rPr>
              <w:t>Эталонная</w:t>
            </w:r>
            <w:r w:rsidRPr="00240D6A">
              <w:rPr>
                <w:rFonts w:ascii="Times New Roman" w:hAnsi="Times New Roman" w:cs="Times New Roman"/>
                <w:i/>
                <w:lang w:val="ru-RU"/>
              </w:rPr>
              <w:t xml:space="preserve"> модель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данных</w:t>
            </w:r>
            <w:r w:rsidRPr="00240D6A">
              <w:rPr>
                <w:rFonts w:ascii="Times New Roman" w:hAnsi="Times New Roman" w:cs="Times New Roman"/>
                <w:i/>
                <w:lang w:val="ru-RU"/>
              </w:rPr>
              <w:t xml:space="preserve"> цеп</w:t>
            </w:r>
            <w:r>
              <w:rPr>
                <w:rFonts w:ascii="Times New Roman" w:hAnsi="Times New Roman" w:cs="Times New Roman"/>
                <w:i/>
                <w:lang w:val="ru-RU"/>
              </w:rPr>
              <w:t>и</w:t>
            </w:r>
            <w:r w:rsidRPr="00240D6A">
              <w:rPr>
                <w:rFonts w:ascii="Times New Roman" w:hAnsi="Times New Roman" w:cs="Times New Roman"/>
                <w:i/>
                <w:lang w:val="ru-RU"/>
              </w:rPr>
              <w:t xml:space="preserve"> поставок СЕФАКТ ООН (</w:t>
            </w:r>
            <w:proofErr w:type="spellStart"/>
            <w:r w:rsidRPr="00240D6A">
              <w:rPr>
                <w:rFonts w:ascii="Times New Roman" w:hAnsi="Times New Roman" w:cs="Times New Roman"/>
                <w:i/>
                <w:lang w:val="ru-RU"/>
              </w:rPr>
              <w:t>SCDRM</w:t>
            </w:r>
            <w:proofErr w:type="spellEnd"/>
            <w:r w:rsidRPr="00240D6A">
              <w:rPr>
                <w:rFonts w:ascii="Times New Roman" w:hAnsi="Times New Roman" w:cs="Times New Roman"/>
                <w:i/>
                <w:lang w:val="ru-RU"/>
              </w:rPr>
              <w:t>)</w:t>
            </w:r>
          </w:p>
          <w:p w:rsidR="00240D6A" w:rsidRPr="00240D6A" w:rsidRDefault="00240D6A" w:rsidP="00240D6A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C2153" w:rsidRPr="00A8491A" w:rsidRDefault="00240D6A" w:rsidP="00240D6A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240D6A">
              <w:rPr>
                <w:rFonts w:ascii="Times New Roman" w:hAnsi="Times New Roman" w:cs="Times New Roman"/>
                <w:color w:val="000000" w:themeColor="text1"/>
                <w:lang w:val="ru-RU"/>
              </w:rPr>
              <w:t>Вопросы и Ответы</w:t>
            </w:r>
          </w:p>
        </w:tc>
      </w:tr>
      <w:tr w:rsidR="00D83E1B" w:rsidRPr="00A8491A" w:rsidTr="005D4469">
        <w:trPr>
          <w:trHeight w:val="440"/>
        </w:trPr>
        <w:tc>
          <w:tcPr>
            <w:tcW w:w="1527" w:type="dxa"/>
            <w:vAlign w:val="center"/>
          </w:tcPr>
          <w:p w:rsidR="00D83E1B" w:rsidRPr="00A8491A" w:rsidRDefault="00D83E1B" w:rsidP="00240D6A">
            <w:pPr>
              <w:jc w:val="center"/>
              <w:rPr>
                <w:rFonts w:ascii="Times New Roman" w:hAnsi="Times New Roman" w:cs="Times New Roman"/>
              </w:rPr>
            </w:pPr>
            <w:r w:rsidRPr="00A8491A">
              <w:rPr>
                <w:rFonts w:ascii="Times New Roman" w:hAnsi="Times New Roman" w:cs="Times New Roman"/>
              </w:rPr>
              <w:lastRenderedPageBreak/>
              <w:t>1</w:t>
            </w:r>
            <w:r w:rsidR="00240D6A">
              <w:rPr>
                <w:rFonts w:ascii="Times New Roman" w:hAnsi="Times New Roman" w:cs="Times New Roman"/>
                <w:lang w:val="ru-RU"/>
              </w:rPr>
              <w:t>2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 w:rsidRPr="00A8491A">
              <w:rPr>
                <w:rFonts w:ascii="Times New Roman" w:hAnsi="Times New Roman" w:cs="Times New Roman"/>
              </w:rPr>
              <w:t>00 – 1</w:t>
            </w:r>
            <w:r w:rsidR="00240D6A">
              <w:rPr>
                <w:rFonts w:ascii="Times New Roman" w:hAnsi="Times New Roman" w:cs="Times New Roman"/>
                <w:lang w:val="ru-RU"/>
              </w:rPr>
              <w:t>3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A849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7" w:type="dxa"/>
            <w:vAlign w:val="center"/>
          </w:tcPr>
          <w:p w:rsidR="00D83E1B" w:rsidRPr="00A8491A" w:rsidRDefault="00D83E1B" w:rsidP="00B614E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8491A">
              <w:rPr>
                <w:rFonts w:ascii="Times New Roman" w:hAnsi="Times New Roman" w:cs="Times New Roman"/>
                <w:i/>
                <w:lang w:val="ru-RU"/>
              </w:rPr>
              <w:t>Обед</w:t>
            </w:r>
          </w:p>
        </w:tc>
      </w:tr>
      <w:tr w:rsidR="00EC2153" w:rsidRPr="00F53A89" w:rsidTr="005D4469">
        <w:trPr>
          <w:trHeight w:val="440"/>
        </w:trPr>
        <w:tc>
          <w:tcPr>
            <w:tcW w:w="1527" w:type="dxa"/>
            <w:vAlign w:val="center"/>
          </w:tcPr>
          <w:p w:rsidR="00EC2153" w:rsidRPr="00A8491A" w:rsidRDefault="00EC2153" w:rsidP="00240D6A">
            <w:pPr>
              <w:jc w:val="center"/>
              <w:rPr>
                <w:rFonts w:ascii="Times New Roman" w:hAnsi="Times New Roman" w:cs="Times New Roman"/>
              </w:rPr>
            </w:pPr>
            <w:r w:rsidRPr="00A8491A">
              <w:rPr>
                <w:rFonts w:ascii="Times New Roman" w:hAnsi="Times New Roman" w:cs="Times New Roman"/>
              </w:rPr>
              <w:t>1</w:t>
            </w:r>
            <w:r w:rsidR="00240D6A">
              <w:rPr>
                <w:rFonts w:ascii="Times New Roman" w:hAnsi="Times New Roman" w:cs="Times New Roman"/>
                <w:lang w:val="ru-RU"/>
              </w:rPr>
              <w:t>3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A8491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 xml:space="preserve"> – 15.</w:t>
            </w:r>
            <w:r w:rsidR="00240D6A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787" w:type="dxa"/>
            <w:vAlign w:val="center"/>
          </w:tcPr>
          <w:p w:rsidR="00240D6A" w:rsidRDefault="00240D6A" w:rsidP="00240D6A">
            <w:pPr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  <w:r w:rsidRPr="000E6130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Специальная обучающая сессия: </w:t>
            </w: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>трансграничная совместимость национальных механизмов «единого окна»</w:t>
            </w:r>
            <w:r w:rsidRPr="000E6130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 (на основе Руководства </w:t>
            </w:r>
            <w:proofErr w:type="spellStart"/>
            <w:r w:rsidRPr="000E6130">
              <w:rPr>
                <w:rFonts w:ascii="Times New Roman" w:hAnsi="Times New Roman" w:cs="Times New Roman"/>
                <w:b/>
                <w:color w:val="0070C0"/>
              </w:rPr>
              <w:t>UNNExT</w:t>
            </w:r>
            <w:proofErr w:type="spellEnd"/>
            <w:r w:rsidRPr="000E6130">
              <w:rPr>
                <w:rFonts w:ascii="Times New Roman" w:hAnsi="Times New Roman" w:cs="Times New Roman"/>
                <w:b/>
                <w:color w:val="0070C0"/>
                <w:lang w:val="ru-RU"/>
              </w:rPr>
              <w:t>)</w:t>
            </w:r>
          </w:p>
          <w:p w:rsidR="00EC2153" w:rsidRPr="00A8491A" w:rsidRDefault="00EC2153" w:rsidP="000E6130">
            <w:pPr>
              <w:jc w:val="both"/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</w:p>
        </w:tc>
      </w:tr>
      <w:tr w:rsidR="00EC2153" w:rsidRPr="00A8491A" w:rsidTr="005D4469">
        <w:trPr>
          <w:trHeight w:val="440"/>
        </w:trPr>
        <w:tc>
          <w:tcPr>
            <w:tcW w:w="1527" w:type="dxa"/>
            <w:vAlign w:val="center"/>
          </w:tcPr>
          <w:p w:rsidR="00EC2153" w:rsidRPr="00A8491A" w:rsidRDefault="00EC2153" w:rsidP="00240D6A">
            <w:pPr>
              <w:jc w:val="center"/>
              <w:rPr>
                <w:rFonts w:ascii="Times New Roman" w:hAnsi="Times New Roman" w:cs="Times New Roman"/>
              </w:rPr>
            </w:pPr>
            <w:r w:rsidRPr="00A849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 w:rsidR="00240D6A">
              <w:rPr>
                <w:rFonts w:ascii="Times New Roman" w:hAnsi="Times New Roman" w:cs="Times New Roman"/>
                <w:lang w:val="ru-RU"/>
              </w:rPr>
              <w:t>0</w:t>
            </w:r>
            <w:r w:rsidRPr="00A8491A">
              <w:rPr>
                <w:rFonts w:ascii="Times New Roman" w:hAnsi="Times New Roman" w:cs="Times New Roman"/>
              </w:rPr>
              <w:t>0 – 1</w:t>
            </w:r>
            <w:r w:rsidR="00240D6A">
              <w:rPr>
                <w:rFonts w:ascii="Times New Roman" w:hAnsi="Times New Roman" w:cs="Times New Roman"/>
                <w:lang w:val="ru-RU"/>
              </w:rPr>
              <w:t>5</w:t>
            </w:r>
            <w:r w:rsidRPr="00A8491A">
              <w:rPr>
                <w:rFonts w:ascii="Times New Roman" w:hAnsi="Times New Roman" w:cs="Times New Roman"/>
                <w:lang w:val="ru-RU"/>
              </w:rPr>
              <w:t>.</w:t>
            </w:r>
            <w:r w:rsidR="00240D6A">
              <w:rPr>
                <w:rFonts w:ascii="Times New Roman" w:hAnsi="Times New Roman" w:cs="Times New Roman"/>
                <w:lang w:val="ru-RU"/>
              </w:rPr>
              <w:t>3</w:t>
            </w:r>
            <w:r w:rsidRPr="00A849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7" w:type="dxa"/>
            <w:vAlign w:val="center"/>
          </w:tcPr>
          <w:p w:rsidR="00EC2153" w:rsidRPr="00A8491A" w:rsidRDefault="00EC2153" w:rsidP="00B614E7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A8491A">
              <w:rPr>
                <w:rFonts w:ascii="Times New Roman" w:hAnsi="Times New Roman" w:cs="Times New Roman"/>
                <w:i/>
                <w:lang w:val="ru-RU"/>
              </w:rPr>
              <w:t>Кофе-брейк</w:t>
            </w:r>
          </w:p>
        </w:tc>
      </w:tr>
      <w:tr w:rsidR="00EC2153" w:rsidRPr="00A730C9" w:rsidTr="005D4469">
        <w:trPr>
          <w:trHeight w:val="440"/>
        </w:trPr>
        <w:tc>
          <w:tcPr>
            <w:tcW w:w="1527" w:type="dxa"/>
            <w:vAlign w:val="center"/>
          </w:tcPr>
          <w:p w:rsidR="00EC2153" w:rsidRPr="00A8491A" w:rsidRDefault="00EC2153" w:rsidP="00240D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240D6A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240D6A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0 – 17.00</w:t>
            </w:r>
          </w:p>
        </w:tc>
        <w:tc>
          <w:tcPr>
            <w:tcW w:w="8787" w:type="dxa"/>
            <w:vAlign w:val="center"/>
          </w:tcPr>
          <w:p w:rsidR="00240D6A" w:rsidRPr="00240D6A" w:rsidRDefault="00240D6A" w:rsidP="00240D6A">
            <w:pPr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  <w:r w:rsidRPr="00240D6A">
              <w:rPr>
                <w:rFonts w:ascii="Times New Roman" w:hAnsi="Times New Roman" w:cs="Times New Roman"/>
                <w:b/>
                <w:color w:val="0070C0"/>
                <w:lang w:val="ru-RU"/>
              </w:rPr>
              <w:t>Сессия 5: Пленарн</w:t>
            </w: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>ая</w:t>
            </w:r>
            <w:r w:rsidRPr="00240D6A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дискуссия о </w:t>
            </w:r>
            <w:r w:rsidRPr="00240D6A"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рекомендуемых </w:t>
            </w: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 </w:t>
            </w:r>
            <w:r w:rsidRPr="00240D6A">
              <w:rPr>
                <w:rFonts w:ascii="Times New Roman" w:hAnsi="Times New Roman" w:cs="Times New Roman"/>
                <w:b/>
                <w:color w:val="0070C0"/>
                <w:lang w:val="ru-RU"/>
              </w:rPr>
              <w:t>дальнейших действи</w:t>
            </w:r>
            <w:r>
              <w:rPr>
                <w:rFonts w:ascii="Times New Roman" w:hAnsi="Times New Roman" w:cs="Times New Roman"/>
                <w:b/>
                <w:color w:val="0070C0"/>
                <w:lang w:val="ru-RU"/>
              </w:rPr>
              <w:t xml:space="preserve">ях по развитию механизмов «единого окна» и трансграничной безбумажной торговли </w:t>
            </w:r>
          </w:p>
          <w:p w:rsidR="00240D6A" w:rsidRPr="00240D6A" w:rsidRDefault="00240D6A" w:rsidP="00240D6A">
            <w:pPr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</w:p>
          <w:p w:rsidR="000E6130" w:rsidRPr="00240D6A" w:rsidRDefault="002C0C98" w:rsidP="00240D6A">
            <w:pPr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В рамках сессии будут обсуждаться</w:t>
            </w:r>
            <w:r w:rsidR="00240D6A" w:rsidRPr="00240D6A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ru-RU"/>
              </w:rPr>
              <w:t>дальнейшие</w:t>
            </w:r>
            <w:r w:rsidR="00240D6A" w:rsidRPr="00240D6A">
              <w:rPr>
                <w:rFonts w:ascii="Times New Roman" w:hAnsi="Times New Roman" w:cs="Times New Roman"/>
                <w:i/>
                <w:lang w:val="ru-RU"/>
              </w:rPr>
              <w:t xml:space="preserve"> действия и задачи на национальном и региональном уровнях для содействия продвижению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«единого окна»</w:t>
            </w:r>
            <w:r w:rsidR="00240D6A" w:rsidRPr="00240D6A">
              <w:rPr>
                <w:rFonts w:ascii="Times New Roman" w:hAnsi="Times New Roman" w:cs="Times New Roman"/>
                <w:i/>
                <w:lang w:val="ru-RU"/>
              </w:rPr>
              <w:t xml:space="preserve"> и тран</w:t>
            </w:r>
            <w:r>
              <w:rPr>
                <w:rFonts w:ascii="Times New Roman" w:hAnsi="Times New Roman" w:cs="Times New Roman"/>
                <w:i/>
                <w:lang w:val="ru-RU"/>
              </w:rPr>
              <w:t>сграничной безбумажной торговли.</w:t>
            </w:r>
            <w:r w:rsidR="00A730C9">
              <w:rPr>
                <w:rFonts w:ascii="Times New Roman" w:hAnsi="Times New Roman" w:cs="Times New Roman"/>
                <w:i/>
                <w:lang w:val="ru-RU"/>
              </w:rPr>
              <w:t xml:space="preserve"> В рамках дискуссии предполагается также ответить на  </w:t>
            </w:r>
            <w:proofErr w:type="gramStart"/>
            <w:r w:rsidR="00A730C9">
              <w:rPr>
                <w:rFonts w:ascii="Times New Roman" w:hAnsi="Times New Roman" w:cs="Times New Roman"/>
                <w:i/>
                <w:lang w:val="ru-RU"/>
              </w:rPr>
              <w:t>вопросы</w:t>
            </w:r>
            <w:proofErr w:type="gramEnd"/>
            <w:r w:rsidR="00A730C9">
              <w:rPr>
                <w:rFonts w:ascii="Times New Roman" w:hAnsi="Times New Roman" w:cs="Times New Roman"/>
                <w:i/>
                <w:lang w:val="ru-RU"/>
              </w:rPr>
              <w:t xml:space="preserve">: какие существующие стандарты и рекомендации должны быть доработаны или разработаны новые, чтобы учитывать современные тенденции? </w:t>
            </w:r>
          </w:p>
          <w:p w:rsidR="000E6130" w:rsidRPr="000E6130" w:rsidRDefault="000E6130" w:rsidP="00EC2153">
            <w:pPr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</w:p>
          <w:p w:rsidR="00EC2153" w:rsidRPr="00A8491A" w:rsidRDefault="00EC2153" w:rsidP="00EC215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8491A">
              <w:rPr>
                <w:rFonts w:ascii="Times New Roman" w:hAnsi="Times New Roman" w:cs="Times New Roman"/>
                <w:b/>
                <w:color w:val="0070C0"/>
                <w:lang w:val="ru-RU"/>
              </w:rPr>
              <w:t>Закрытие</w:t>
            </w:r>
          </w:p>
        </w:tc>
      </w:tr>
    </w:tbl>
    <w:p w:rsidR="00D83E1B" w:rsidRPr="005F0846" w:rsidRDefault="00D83E1B" w:rsidP="00AE3B12">
      <w:pPr>
        <w:widowControl/>
        <w:spacing w:after="0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val="ru-RU"/>
        </w:rPr>
      </w:pPr>
    </w:p>
    <w:sectPr w:rsidR="00D83E1B" w:rsidRPr="005F0846" w:rsidSect="00F53A89">
      <w:footerReference w:type="default" r:id="rId10"/>
      <w:headerReference w:type="first" r:id="rId11"/>
      <w:pgSz w:w="11907" w:h="16840" w:code="9"/>
      <w:pgMar w:top="246" w:right="851" w:bottom="28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C88" w:rsidRDefault="00C15C88" w:rsidP="00AE3B12">
      <w:pPr>
        <w:spacing w:after="0" w:line="240" w:lineRule="auto"/>
      </w:pPr>
      <w:r>
        <w:separator/>
      </w:r>
    </w:p>
  </w:endnote>
  <w:endnote w:type="continuationSeparator" w:id="0">
    <w:p w:rsidR="00C15C88" w:rsidRDefault="00C15C88" w:rsidP="00AE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13081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53A89" w:rsidRPr="00F53A89" w:rsidRDefault="00F53A89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F53A89">
          <w:rPr>
            <w:rFonts w:ascii="Times New Roman" w:hAnsi="Times New Roman" w:cs="Times New Roman"/>
            <w:sz w:val="28"/>
          </w:rPr>
          <w:fldChar w:fldCharType="begin"/>
        </w:r>
        <w:r w:rsidRPr="00F53A89">
          <w:rPr>
            <w:rFonts w:ascii="Times New Roman" w:hAnsi="Times New Roman" w:cs="Times New Roman"/>
            <w:sz w:val="28"/>
          </w:rPr>
          <w:instrText>PAGE   \* MERGEFORMAT</w:instrText>
        </w:r>
        <w:r w:rsidRPr="00F53A89">
          <w:rPr>
            <w:rFonts w:ascii="Times New Roman" w:hAnsi="Times New Roman" w:cs="Times New Roman"/>
            <w:sz w:val="28"/>
          </w:rPr>
          <w:fldChar w:fldCharType="separate"/>
        </w:r>
        <w:r w:rsidR="000349A3" w:rsidRPr="000349A3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F53A8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53A89" w:rsidRDefault="00F53A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C88" w:rsidRDefault="00C15C88" w:rsidP="00AE3B12">
      <w:pPr>
        <w:spacing w:after="0" w:line="240" w:lineRule="auto"/>
      </w:pPr>
      <w:r>
        <w:separator/>
      </w:r>
    </w:p>
  </w:footnote>
  <w:footnote w:type="continuationSeparator" w:id="0">
    <w:p w:rsidR="00C15C88" w:rsidRDefault="00C15C88" w:rsidP="00AE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A89" w:rsidRDefault="00F53A89">
    <w:pPr>
      <w:pStyle w:val="a3"/>
    </w:pPr>
    <w:r w:rsidRPr="00F53A89"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 wp14:anchorId="11A37BF7" wp14:editId="47D75D84">
          <wp:simplePos x="0" y="0"/>
          <wp:positionH relativeFrom="column">
            <wp:posOffset>5176178</wp:posOffset>
          </wp:positionH>
          <wp:positionV relativeFrom="paragraph">
            <wp:posOffset>-64770</wp:posOffset>
          </wp:positionV>
          <wp:extent cx="1439931" cy="644769"/>
          <wp:effectExtent l="0" t="0" r="8255" b="3175"/>
          <wp:wrapNone/>
          <wp:docPr id="25" name="Picture 4" descr="UNECE 7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UNECE 70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60"/>
                  <a:stretch/>
                </pic:blipFill>
                <pic:spPr bwMode="auto">
                  <a:xfrm>
                    <a:off x="0" y="0"/>
                    <a:ext cx="1439931" cy="644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3A89"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 wp14:anchorId="2C2B5FEE" wp14:editId="170BF22C">
          <wp:simplePos x="0" y="0"/>
          <wp:positionH relativeFrom="column">
            <wp:posOffset>-462915</wp:posOffset>
          </wp:positionH>
          <wp:positionV relativeFrom="paragraph">
            <wp:posOffset>-62865</wp:posOffset>
          </wp:positionV>
          <wp:extent cx="1757680" cy="457200"/>
          <wp:effectExtent l="0" t="0" r="0" b="0"/>
          <wp:wrapNone/>
          <wp:docPr id="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 ESCAP LOGO 200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68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63360" behindDoc="0" locked="0" layoutInCell="1" allowOverlap="1" wp14:anchorId="40564B1D" wp14:editId="498C7C2A">
          <wp:simplePos x="0" y="0"/>
          <wp:positionH relativeFrom="column">
            <wp:posOffset>1752600</wp:posOffset>
          </wp:positionH>
          <wp:positionV relativeFrom="paragraph">
            <wp:posOffset>-214746</wp:posOffset>
          </wp:positionV>
          <wp:extent cx="1498301" cy="1020512"/>
          <wp:effectExtent l="0" t="0" r="6985" b="8255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ЕEC_gold_rus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301" cy="1020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3A89">
      <w:rPr>
        <w:noProof/>
        <w:lang w:val="ru-RU" w:eastAsia="ru-RU"/>
      </w:rPr>
      <w:drawing>
        <wp:anchor distT="0" distB="0" distL="114300" distR="114300" simplePos="0" relativeHeight="251662336" behindDoc="0" locked="0" layoutInCell="1" allowOverlap="1" wp14:anchorId="2D842EED" wp14:editId="43090181">
          <wp:simplePos x="0" y="0"/>
          <wp:positionH relativeFrom="column">
            <wp:posOffset>3731895</wp:posOffset>
          </wp:positionH>
          <wp:positionV relativeFrom="paragraph">
            <wp:posOffset>-163830</wp:posOffset>
          </wp:positionV>
          <wp:extent cx="865505" cy="865505"/>
          <wp:effectExtent l="0" t="0" r="0" b="0"/>
          <wp:wrapNone/>
          <wp:docPr id="28" name="Рисунок 28" descr="http://img7.fontapk.com/7/27/fe0c87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g7.fontapk.com/7/27/fe0c87_0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4926"/>
    <w:multiLevelType w:val="hybridMultilevel"/>
    <w:tmpl w:val="12F47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B36C0"/>
    <w:multiLevelType w:val="hybridMultilevel"/>
    <w:tmpl w:val="4968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778BB"/>
    <w:multiLevelType w:val="hybridMultilevel"/>
    <w:tmpl w:val="BE76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54005"/>
    <w:multiLevelType w:val="hybridMultilevel"/>
    <w:tmpl w:val="415CDBAC"/>
    <w:lvl w:ilvl="0" w:tplc="4D26F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840FA"/>
    <w:multiLevelType w:val="hybridMultilevel"/>
    <w:tmpl w:val="415CDBAC"/>
    <w:lvl w:ilvl="0" w:tplc="4D26F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17727"/>
    <w:multiLevelType w:val="hybridMultilevel"/>
    <w:tmpl w:val="E3164E1C"/>
    <w:lvl w:ilvl="0" w:tplc="1ED40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0F"/>
    <w:rsid w:val="000030DA"/>
    <w:rsid w:val="000063B0"/>
    <w:rsid w:val="000349A3"/>
    <w:rsid w:val="00051E41"/>
    <w:rsid w:val="00060FCC"/>
    <w:rsid w:val="00067B82"/>
    <w:rsid w:val="0009435E"/>
    <w:rsid w:val="000B479B"/>
    <w:rsid w:val="000E6130"/>
    <w:rsid w:val="00107674"/>
    <w:rsid w:val="00160448"/>
    <w:rsid w:val="00216781"/>
    <w:rsid w:val="0023007C"/>
    <w:rsid w:val="00231125"/>
    <w:rsid w:val="0023726D"/>
    <w:rsid w:val="00240D6A"/>
    <w:rsid w:val="0025384A"/>
    <w:rsid w:val="00281E35"/>
    <w:rsid w:val="002C0C98"/>
    <w:rsid w:val="002E49C6"/>
    <w:rsid w:val="003D235C"/>
    <w:rsid w:val="00435440"/>
    <w:rsid w:val="004534BD"/>
    <w:rsid w:val="004568E4"/>
    <w:rsid w:val="00456A54"/>
    <w:rsid w:val="00483151"/>
    <w:rsid w:val="004F5F31"/>
    <w:rsid w:val="0052099B"/>
    <w:rsid w:val="00522E56"/>
    <w:rsid w:val="005240BA"/>
    <w:rsid w:val="00551195"/>
    <w:rsid w:val="00574383"/>
    <w:rsid w:val="005B7153"/>
    <w:rsid w:val="005D4469"/>
    <w:rsid w:val="005E505E"/>
    <w:rsid w:val="005E5928"/>
    <w:rsid w:val="005E68A8"/>
    <w:rsid w:val="005F0846"/>
    <w:rsid w:val="0060608B"/>
    <w:rsid w:val="00614716"/>
    <w:rsid w:val="00642B83"/>
    <w:rsid w:val="006542FD"/>
    <w:rsid w:val="0066447B"/>
    <w:rsid w:val="00680052"/>
    <w:rsid w:val="00696068"/>
    <w:rsid w:val="006A1C2D"/>
    <w:rsid w:val="006A42B1"/>
    <w:rsid w:val="006B7285"/>
    <w:rsid w:val="006D4165"/>
    <w:rsid w:val="006D420A"/>
    <w:rsid w:val="006D7603"/>
    <w:rsid w:val="006E221E"/>
    <w:rsid w:val="006F30E4"/>
    <w:rsid w:val="00710A92"/>
    <w:rsid w:val="00715A85"/>
    <w:rsid w:val="00725481"/>
    <w:rsid w:val="007377ED"/>
    <w:rsid w:val="00753204"/>
    <w:rsid w:val="0077543D"/>
    <w:rsid w:val="00775F0F"/>
    <w:rsid w:val="007855B1"/>
    <w:rsid w:val="00793AD8"/>
    <w:rsid w:val="007B2A60"/>
    <w:rsid w:val="007F16F1"/>
    <w:rsid w:val="00817B63"/>
    <w:rsid w:val="00844A91"/>
    <w:rsid w:val="00853F46"/>
    <w:rsid w:val="00861241"/>
    <w:rsid w:val="00890E3F"/>
    <w:rsid w:val="008975D0"/>
    <w:rsid w:val="008D308D"/>
    <w:rsid w:val="008D7DDF"/>
    <w:rsid w:val="009122A1"/>
    <w:rsid w:val="00930E81"/>
    <w:rsid w:val="009728EC"/>
    <w:rsid w:val="00986D5E"/>
    <w:rsid w:val="009902A2"/>
    <w:rsid w:val="009B47DF"/>
    <w:rsid w:val="009B7E86"/>
    <w:rsid w:val="00A01AE8"/>
    <w:rsid w:val="00A730C9"/>
    <w:rsid w:val="00A8491A"/>
    <w:rsid w:val="00A93FF9"/>
    <w:rsid w:val="00AB0917"/>
    <w:rsid w:val="00AC17E5"/>
    <w:rsid w:val="00AD50B4"/>
    <w:rsid w:val="00AE3B12"/>
    <w:rsid w:val="00AE5F04"/>
    <w:rsid w:val="00B06721"/>
    <w:rsid w:val="00B07E9B"/>
    <w:rsid w:val="00B365E1"/>
    <w:rsid w:val="00B51F2E"/>
    <w:rsid w:val="00B614E7"/>
    <w:rsid w:val="00B70A2B"/>
    <w:rsid w:val="00B75FD9"/>
    <w:rsid w:val="00BE1460"/>
    <w:rsid w:val="00BE282B"/>
    <w:rsid w:val="00C02CDA"/>
    <w:rsid w:val="00C15C88"/>
    <w:rsid w:val="00C47EAD"/>
    <w:rsid w:val="00C52DBD"/>
    <w:rsid w:val="00C63C47"/>
    <w:rsid w:val="00C82E54"/>
    <w:rsid w:val="00C9589B"/>
    <w:rsid w:val="00CC5659"/>
    <w:rsid w:val="00CD12EA"/>
    <w:rsid w:val="00CE2B21"/>
    <w:rsid w:val="00CF576A"/>
    <w:rsid w:val="00CF71E4"/>
    <w:rsid w:val="00D15EF8"/>
    <w:rsid w:val="00D1697F"/>
    <w:rsid w:val="00D32429"/>
    <w:rsid w:val="00D37DA5"/>
    <w:rsid w:val="00D505A0"/>
    <w:rsid w:val="00D5135F"/>
    <w:rsid w:val="00D53847"/>
    <w:rsid w:val="00D74C8F"/>
    <w:rsid w:val="00D76465"/>
    <w:rsid w:val="00D83E1B"/>
    <w:rsid w:val="00D84EFD"/>
    <w:rsid w:val="00DA3C94"/>
    <w:rsid w:val="00DC0A3B"/>
    <w:rsid w:val="00DC5C81"/>
    <w:rsid w:val="00DD5CD5"/>
    <w:rsid w:val="00E16230"/>
    <w:rsid w:val="00E22B60"/>
    <w:rsid w:val="00E51D9C"/>
    <w:rsid w:val="00E81D1A"/>
    <w:rsid w:val="00E95061"/>
    <w:rsid w:val="00EC2153"/>
    <w:rsid w:val="00EF490B"/>
    <w:rsid w:val="00F00AF8"/>
    <w:rsid w:val="00F10908"/>
    <w:rsid w:val="00F35CB6"/>
    <w:rsid w:val="00F53A89"/>
    <w:rsid w:val="00F66B9B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B12"/>
  </w:style>
  <w:style w:type="paragraph" w:styleId="a5">
    <w:name w:val="footer"/>
    <w:basedOn w:val="a"/>
    <w:link w:val="a6"/>
    <w:uiPriority w:val="99"/>
    <w:unhideWhenUsed/>
    <w:rsid w:val="00AE3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B12"/>
  </w:style>
  <w:style w:type="paragraph" w:styleId="a7">
    <w:name w:val="Balloon Text"/>
    <w:basedOn w:val="a"/>
    <w:link w:val="a8"/>
    <w:uiPriority w:val="99"/>
    <w:semiHidden/>
    <w:unhideWhenUsed/>
    <w:rsid w:val="00AE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3B1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59"/>
    <w:rsid w:val="00A8491A"/>
    <w:pPr>
      <w:widowControl/>
      <w:spacing w:after="0" w:line="240" w:lineRule="auto"/>
    </w:pPr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A8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10908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5E5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B12"/>
  </w:style>
  <w:style w:type="paragraph" w:styleId="a5">
    <w:name w:val="footer"/>
    <w:basedOn w:val="a"/>
    <w:link w:val="a6"/>
    <w:uiPriority w:val="99"/>
    <w:unhideWhenUsed/>
    <w:rsid w:val="00AE3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B12"/>
  </w:style>
  <w:style w:type="paragraph" w:styleId="a7">
    <w:name w:val="Balloon Text"/>
    <w:basedOn w:val="a"/>
    <w:link w:val="a8"/>
    <w:uiPriority w:val="99"/>
    <w:semiHidden/>
    <w:unhideWhenUsed/>
    <w:rsid w:val="00AE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3B1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59"/>
    <w:rsid w:val="00A8491A"/>
    <w:pPr>
      <w:widowControl/>
      <w:spacing w:after="0" w:line="240" w:lineRule="auto"/>
    </w:pPr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A8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10908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5E5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7E421-4DBC-4240-A2FE-9061BB83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10522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Зеленов Виталий Андреевич</dc:creator>
  <cp:lastModifiedBy>Бондаренко Алексей Валерьевич</cp:lastModifiedBy>
  <cp:revision>5</cp:revision>
  <cp:lastPrinted>2017-10-17T12:10:00Z</cp:lastPrinted>
  <dcterms:created xsi:type="dcterms:W3CDTF">2017-10-24T14:59:00Z</dcterms:created>
  <dcterms:modified xsi:type="dcterms:W3CDTF">2017-10-27T11:25:00Z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LastSaved">
    <vt:filetime>2017-05-25T00:00:00Z</vt:filetime>
  </property>
</Properties>
</file>